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12C7" w:rsidRPr="003B253B" w:rsidRDefault="009812C7" w:rsidP="009812C7">
      <w:pPr>
        <w:jc w:val="center"/>
        <w:rPr>
          <w:sz w:val="28"/>
          <w:szCs w:val="28"/>
        </w:rPr>
      </w:pPr>
      <w:r w:rsidRPr="003B253B">
        <w:rPr>
          <w:noProof/>
          <w:sz w:val="28"/>
          <w:szCs w:val="28"/>
        </w:rPr>
        <w:drawing>
          <wp:anchor distT="0" distB="0" distL="114300" distR="114300" simplePos="0" relativeHeight="251659264" behindDoc="1" locked="0" layoutInCell="1" allowOverlap="1">
            <wp:simplePos x="0" y="0"/>
            <wp:positionH relativeFrom="column">
              <wp:posOffset>0</wp:posOffset>
            </wp:positionH>
            <wp:positionV relativeFrom="paragraph">
              <wp:posOffset>0</wp:posOffset>
            </wp:positionV>
            <wp:extent cx="541020" cy="716915"/>
            <wp:effectExtent l="0" t="0" r="0" b="6985"/>
            <wp:wrapTight wrapText="bothSides">
              <wp:wrapPolygon edited="0">
                <wp:start x="0" y="0"/>
                <wp:lineTo x="0" y="20663"/>
                <wp:lineTo x="1521" y="21236"/>
                <wp:lineTo x="20535" y="21236"/>
                <wp:lineTo x="20535" y="0"/>
                <wp:lineTo x="0" y="0"/>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41020" cy="7169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B253B">
        <w:rPr>
          <w:sz w:val="28"/>
          <w:szCs w:val="28"/>
        </w:rPr>
        <w:t>ФЕДЕРАЛЬНЫЙ ИНСТИТУТ ПЕДАГОГИЧЕСКИХ ИЗМЕРЕНИЙ</w:t>
      </w:r>
    </w:p>
    <w:p w:rsidR="009812C7" w:rsidRPr="003B253B" w:rsidRDefault="009812C7" w:rsidP="009812C7"/>
    <w:p w:rsidR="009812C7" w:rsidRPr="003B253B" w:rsidRDefault="009812C7" w:rsidP="009812C7"/>
    <w:p w:rsidR="009812C7" w:rsidRPr="003B253B" w:rsidRDefault="009812C7" w:rsidP="009812C7"/>
    <w:p w:rsidR="009812C7" w:rsidRPr="003B253B" w:rsidRDefault="009812C7" w:rsidP="009812C7"/>
    <w:p w:rsidR="009812C7" w:rsidRPr="00A3092C" w:rsidRDefault="009812C7" w:rsidP="009812C7">
      <w:pPr>
        <w:pStyle w:val="Default"/>
        <w:jc w:val="center"/>
        <w:rPr>
          <w:b/>
          <w:bCs/>
          <w:sz w:val="28"/>
          <w:szCs w:val="28"/>
        </w:rPr>
      </w:pPr>
    </w:p>
    <w:p w:rsidR="009812C7" w:rsidRPr="00A3092C" w:rsidRDefault="009812C7" w:rsidP="009812C7">
      <w:pPr>
        <w:pStyle w:val="Default"/>
        <w:jc w:val="center"/>
        <w:rPr>
          <w:b/>
          <w:bCs/>
          <w:sz w:val="28"/>
          <w:szCs w:val="28"/>
        </w:rPr>
      </w:pPr>
    </w:p>
    <w:p w:rsidR="009812C7" w:rsidRPr="00A3092C" w:rsidRDefault="009812C7" w:rsidP="009812C7">
      <w:pPr>
        <w:pStyle w:val="Default"/>
        <w:jc w:val="center"/>
        <w:rPr>
          <w:b/>
          <w:bCs/>
          <w:sz w:val="28"/>
          <w:szCs w:val="28"/>
        </w:rPr>
      </w:pPr>
    </w:p>
    <w:p w:rsidR="009812C7" w:rsidRPr="00A3092C" w:rsidRDefault="009812C7" w:rsidP="009812C7">
      <w:pPr>
        <w:pStyle w:val="Default"/>
        <w:jc w:val="center"/>
        <w:rPr>
          <w:b/>
          <w:bCs/>
          <w:sz w:val="28"/>
          <w:szCs w:val="28"/>
        </w:rPr>
      </w:pPr>
    </w:p>
    <w:p w:rsidR="009812C7" w:rsidRPr="00A3092C" w:rsidRDefault="009812C7" w:rsidP="009812C7">
      <w:pPr>
        <w:pStyle w:val="Default"/>
        <w:jc w:val="center"/>
        <w:rPr>
          <w:b/>
          <w:bCs/>
          <w:sz w:val="28"/>
          <w:szCs w:val="28"/>
        </w:rPr>
      </w:pPr>
    </w:p>
    <w:p w:rsidR="009812C7" w:rsidRPr="00A3092C" w:rsidRDefault="009812C7" w:rsidP="009812C7">
      <w:pPr>
        <w:pStyle w:val="Default"/>
        <w:jc w:val="center"/>
        <w:rPr>
          <w:sz w:val="28"/>
          <w:szCs w:val="28"/>
        </w:rPr>
      </w:pPr>
    </w:p>
    <w:p w:rsidR="009812C7" w:rsidRPr="008A259C" w:rsidRDefault="009812C7" w:rsidP="009812C7">
      <w:pPr>
        <w:pStyle w:val="Default"/>
        <w:jc w:val="center"/>
        <w:rPr>
          <w:b/>
          <w:bCs/>
          <w:sz w:val="36"/>
          <w:szCs w:val="36"/>
        </w:rPr>
      </w:pPr>
      <w:r w:rsidRPr="008A259C">
        <w:rPr>
          <w:b/>
          <w:bCs/>
          <w:sz w:val="36"/>
          <w:szCs w:val="36"/>
        </w:rPr>
        <w:t xml:space="preserve">Учебно-методические материалы </w:t>
      </w:r>
    </w:p>
    <w:p w:rsidR="009812C7" w:rsidRPr="008A259C" w:rsidRDefault="009812C7" w:rsidP="009812C7">
      <w:pPr>
        <w:pStyle w:val="Default"/>
        <w:jc w:val="center"/>
        <w:rPr>
          <w:b/>
          <w:bCs/>
          <w:sz w:val="36"/>
          <w:szCs w:val="36"/>
        </w:rPr>
      </w:pPr>
      <w:r w:rsidRPr="008A259C">
        <w:rPr>
          <w:b/>
          <w:bCs/>
          <w:sz w:val="36"/>
          <w:szCs w:val="36"/>
        </w:rPr>
        <w:t xml:space="preserve">для подготовки </w:t>
      </w:r>
      <w:r>
        <w:rPr>
          <w:b/>
          <w:bCs/>
          <w:sz w:val="36"/>
          <w:szCs w:val="36"/>
        </w:rPr>
        <w:t>экспертов</w:t>
      </w:r>
      <w:r w:rsidRPr="008A259C">
        <w:rPr>
          <w:b/>
          <w:bCs/>
          <w:sz w:val="36"/>
          <w:szCs w:val="36"/>
        </w:rPr>
        <w:t xml:space="preserve"> предметных комиссий по проверке заданий с развернутым ответом</w:t>
      </w:r>
    </w:p>
    <w:p w:rsidR="009812C7" w:rsidRPr="008A259C" w:rsidRDefault="009812C7" w:rsidP="009812C7">
      <w:pPr>
        <w:pStyle w:val="Default"/>
        <w:jc w:val="center"/>
        <w:rPr>
          <w:sz w:val="36"/>
          <w:szCs w:val="36"/>
        </w:rPr>
      </w:pPr>
    </w:p>
    <w:p w:rsidR="009812C7" w:rsidRPr="008A259C" w:rsidRDefault="009812C7" w:rsidP="009812C7">
      <w:pPr>
        <w:pStyle w:val="Default"/>
        <w:jc w:val="center"/>
        <w:rPr>
          <w:b/>
          <w:bCs/>
          <w:sz w:val="36"/>
          <w:szCs w:val="36"/>
        </w:rPr>
      </w:pPr>
      <w:r>
        <w:rPr>
          <w:b/>
          <w:bCs/>
          <w:sz w:val="36"/>
          <w:szCs w:val="36"/>
        </w:rPr>
        <w:t xml:space="preserve">Государственная </w:t>
      </w:r>
      <w:r w:rsidRPr="008A259C">
        <w:rPr>
          <w:b/>
          <w:bCs/>
          <w:sz w:val="36"/>
          <w:szCs w:val="36"/>
        </w:rPr>
        <w:t>итоговая аттестация</w:t>
      </w:r>
    </w:p>
    <w:p w:rsidR="009812C7" w:rsidRPr="008A259C" w:rsidRDefault="009812C7" w:rsidP="009812C7">
      <w:pPr>
        <w:pStyle w:val="Default"/>
        <w:jc w:val="center"/>
        <w:rPr>
          <w:b/>
          <w:bCs/>
          <w:sz w:val="36"/>
          <w:szCs w:val="36"/>
        </w:rPr>
      </w:pPr>
      <w:r w:rsidRPr="008A259C">
        <w:rPr>
          <w:b/>
          <w:bCs/>
          <w:sz w:val="36"/>
          <w:szCs w:val="36"/>
        </w:rPr>
        <w:t>выпускников IX классов общеобразовательных учреждений</w:t>
      </w:r>
    </w:p>
    <w:p w:rsidR="009812C7" w:rsidRPr="008A259C" w:rsidRDefault="009812C7" w:rsidP="009812C7">
      <w:pPr>
        <w:pStyle w:val="Default"/>
        <w:jc w:val="center"/>
        <w:rPr>
          <w:b/>
          <w:bCs/>
          <w:sz w:val="36"/>
          <w:szCs w:val="36"/>
        </w:rPr>
      </w:pPr>
      <w:r w:rsidRPr="008A259C">
        <w:rPr>
          <w:b/>
          <w:bCs/>
          <w:sz w:val="36"/>
          <w:szCs w:val="36"/>
        </w:rPr>
        <w:t>201</w:t>
      </w:r>
      <w:r>
        <w:rPr>
          <w:b/>
          <w:bCs/>
          <w:sz w:val="36"/>
          <w:szCs w:val="36"/>
        </w:rPr>
        <w:t>5</w:t>
      </w:r>
      <w:r w:rsidRPr="008A259C">
        <w:rPr>
          <w:b/>
          <w:bCs/>
          <w:sz w:val="36"/>
          <w:szCs w:val="36"/>
        </w:rPr>
        <w:t xml:space="preserve"> г.</w:t>
      </w:r>
    </w:p>
    <w:p w:rsidR="009812C7" w:rsidRPr="008A259C" w:rsidRDefault="009812C7" w:rsidP="009812C7">
      <w:pPr>
        <w:pStyle w:val="Default"/>
        <w:jc w:val="center"/>
        <w:rPr>
          <w:sz w:val="22"/>
          <w:szCs w:val="22"/>
        </w:rPr>
      </w:pPr>
    </w:p>
    <w:p w:rsidR="009812C7" w:rsidRPr="008A259C" w:rsidRDefault="009812C7" w:rsidP="009812C7">
      <w:pPr>
        <w:pStyle w:val="Default"/>
        <w:jc w:val="center"/>
        <w:rPr>
          <w:sz w:val="22"/>
          <w:szCs w:val="22"/>
        </w:rPr>
      </w:pPr>
    </w:p>
    <w:p w:rsidR="009812C7" w:rsidRPr="008A259C" w:rsidRDefault="009812C7" w:rsidP="009812C7">
      <w:pPr>
        <w:pStyle w:val="Default"/>
        <w:jc w:val="center"/>
        <w:rPr>
          <w:sz w:val="22"/>
          <w:szCs w:val="22"/>
        </w:rPr>
      </w:pPr>
    </w:p>
    <w:p w:rsidR="009812C7" w:rsidRPr="008A259C" w:rsidRDefault="009812C7" w:rsidP="009812C7">
      <w:pPr>
        <w:pStyle w:val="Default"/>
        <w:jc w:val="center"/>
        <w:rPr>
          <w:sz w:val="22"/>
          <w:szCs w:val="22"/>
        </w:rPr>
      </w:pPr>
    </w:p>
    <w:p w:rsidR="009812C7" w:rsidRPr="00A3092C" w:rsidRDefault="009812C7" w:rsidP="009812C7">
      <w:pPr>
        <w:pStyle w:val="Default"/>
        <w:jc w:val="center"/>
        <w:rPr>
          <w:b/>
          <w:bCs/>
          <w:sz w:val="36"/>
          <w:szCs w:val="36"/>
        </w:rPr>
      </w:pPr>
      <w:r w:rsidRPr="008A259C">
        <w:rPr>
          <w:b/>
          <w:bCs/>
          <w:sz w:val="36"/>
          <w:szCs w:val="36"/>
        </w:rPr>
        <w:t>ЛИТЕРАТУРА</w:t>
      </w:r>
    </w:p>
    <w:p w:rsidR="009812C7" w:rsidRPr="00A3092C" w:rsidRDefault="009812C7" w:rsidP="009812C7">
      <w:pPr>
        <w:pStyle w:val="Default"/>
        <w:jc w:val="center"/>
        <w:rPr>
          <w:b/>
          <w:bCs/>
          <w:sz w:val="36"/>
          <w:szCs w:val="36"/>
        </w:rPr>
      </w:pPr>
    </w:p>
    <w:p w:rsidR="009812C7" w:rsidRPr="00A3092C" w:rsidRDefault="009812C7" w:rsidP="009812C7">
      <w:pPr>
        <w:pStyle w:val="Default"/>
        <w:jc w:val="center"/>
        <w:rPr>
          <w:b/>
          <w:bCs/>
          <w:sz w:val="36"/>
          <w:szCs w:val="36"/>
        </w:rPr>
      </w:pPr>
    </w:p>
    <w:p w:rsidR="009812C7" w:rsidRPr="00A3092C" w:rsidRDefault="009812C7" w:rsidP="009812C7">
      <w:pPr>
        <w:jc w:val="right"/>
        <w:rPr>
          <w:sz w:val="28"/>
          <w:szCs w:val="28"/>
        </w:rPr>
      </w:pPr>
      <w:r w:rsidRPr="00A3092C">
        <w:rPr>
          <w:sz w:val="28"/>
          <w:szCs w:val="28"/>
        </w:rPr>
        <w:t>Авторы-составители: А.В. Фёдоров, Е.А. Зинина, Л.В. Новикова</w:t>
      </w:r>
    </w:p>
    <w:p w:rsidR="009812C7" w:rsidRPr="00A3092C" w:rsidRDefault="009812C7" w:rsidP="009812C7">
      <w:pPr>
        <w:pStyle w:val="Default"/>
        <w:jc w:val="center"/>
        <w:rPr>
          <w:b/>
          <w:bCs/>
          <w:sz w:val="36"/>
          <w:szCs w:val="36"/>
        </w:rPr>
      </w:pPr>
    </w:p>
    <w:p w:rsidR="009812C7" w:rsidRPr="00A3092C" w:rsidRDefault="009812C7" w:rsidP="009812C7">
      <w:pPr>
        <w:pStyle w:val="Default"/>
        <w:jc w:val="center"/>
        <w:rPr>
          <w:b/>
          <w:bCs/>
          <w:sz w:val="36"/>
          <w:szCs w:val="36"/>
        </w:rPr>
      </w:pPr>
    </w:p>
    <w:p w:rsidR="009812C7" w:rsidRPr="00A3092C" w:rsidRDefault="009812C7" w:rsidP="009812C7">
      <w:pPr>
        <w:pStyle w:val="Default"/>
        <w:jc w:val="center"/>
        <w:rPr>
          <w:b/>
          <w:bCs/>
          <w:sz w:val="36"/>
          <w:szCs w:val="36"/>
        </w:rPr>
      </w:pPr>
    </w:p>
    <w:p w:rsidR="009812C7" w:rsidRPr="00A3092C" w:rsidRDefault="009812C7" w:rsidP="009812C7">
      <w:pPr>
        <w:pStyle w:val="Default"/>
        <w:jc w:val="center"/>
        <w:rPr>
          <w:b/>
          <w:bCs/>
          <w:sz w:val="36"/>
          <w:szCs w:val="36"/>
        </w:rPr>
      </w:pPr>
    </w:p>
    <w:p w:rsidR="009812C7" w:rsidRPr="00A3092C" w:rsidRDefault="009812C7" w:rsidP="009812C7">
      <w:pPr>
        <w:pStyle w:val="Default"/>
        <w:rPr>
          <w:b/>
          <w:bCs/>
          <w:sz w:val="36"/>
          <w:szCs w:val="36"/>
        </w:rPr>
      </w:pPr>
    </w:p>
    <w:p w:rsidR="009812C7" w:rsidRPr="00A3092C" w:rsidRDefault="009812C7" w:rsidP="009812C7">
      <w:pPr>
        <w:pStyle w:val="Default"/>
        <w:jc w:val="center"/>
        <w:rPr>
          <w:b/>
          <w:bCs/>
          <w:sz w:val="36"/>
          <w:szCs w:val="36"/>
        </w:rPr>
      </w:pPr>
    </w:p>
    <w:p w:rsidR="009812C7" w:rsidRPr="00A3092C" w:rsidRDefault="009812C7" w:rsidP="009812C7">
      <w:pPr>
        <w:pStyle w:val="Default"/>
        <w:jc w:val="center"/>
        <w:rPr>
          <w:b/>
          <w:bCs/>
          <w:sz w:val="36"/>
          <w:szCs w:val="36"/>
        </w:rPr>
      </w:pPr>
    </w:p>
    <w:p w:rsidR="009812C7" w:rsidRPr="00A3092C" w:rsidRDefault="009812C7" w:rsidP="009812C7">
      <w:pPr>
        <w:pStyle w:val="Default"/>
        <w:jc w:val="center"/>
        <w:rPr>
          <w:b/>
          <w:bCs/>
          <w:sz w:val="36"/>
          <w:szCs w:val="36"/>
        </w:rPr>
      </w:pPr>
    </w:p>
    <w:p w:rsidR="009812C7" w:rsidRPr="00A3092C" w:rsidRDefault="009812C7" w:rsidP="009812C7">
      <w:pPr>
        <w:pStyle w:val="Default"/>
        <w:jc w:val="center"/>
        <w:rPr>
          <w:sz w:val="36"/>
          <w:szCs w:val="36"/>
        </w:rPr>
      </w:pPr>
    </w:p>
    <w:p w:rsidR="009812C7" w:rsidRPr="008A259C" w:rsidRDefault="009812C7" w:rsidP="009812C7">
      <w:pPr>
        <w:pStyle w:val="Default"/>
        <w:jc w:val="center"/>
        <w:rPr>
          <w:sz w:val="32"/>
          <w:szCs w:val="32"/>
        </w:rPr>
      </w:pPr>
      <w:r w:rsidRPr="008A259C">
        <w:rPr>
          <w:sz w:val="32"/>
          <w:szCs w:val="32"/>
        </w:rPr>
        <w:t>Москва</w:t>
      </w:r>
    </w:p>
    <w:p w:rsidR="009812C7" w:rsidRPr="00A3092C" w:rsidRDefault="009812C7" w:rsidP="009812C7">
      <w:pPr>
        <w:jc w:val="center"/>
        <w:rPr>
          <w:sz w:val="32"/>
          <w:szCs w:val="32"/>
        </w:rPr>
      </w:pPr>
      <w:r w:rsidRPr="008A259C">
        <w:rPr>
          <w:sz w:val="32"/>
          <w:szCs w:val="32"/>
        </w:rPr>
        <w:t>201</w:t>
      </w:r>
      <w:r>
        <w:rPr>
          <w:sz w:val="32"/>
          <w:szCs w:val="32"/>
        </w:rPr>
        <w:t>5</w:t>
      </w:r>
    </w:p>
    <w:p w:rsidR="009812C7" w:rsidRPr="009812C7" w:rsidRDefault="009812C7" w:rsidP="009812C7">
      <w:pPr>
        <w:jc w:val="both"/>
        <w:rPr>
          <w:sz w:val="28"/>
          <w:szCs w:val="28"/>
        </w:rPr>
      </w:pPr>
      <w:r w:rsidRPr="00A3092C">
        <w:rPr>
          <w:sz w:val="28"/>
          <w:szCs w:val="28"/>
        </w:rPr>
        <w:br w:type="page"/>
      </w:r>
    </w:p>
    <w:p w:rsidR="009812C7" w:rsidRDefault="009812C7" w:rsidP="008573C6">
      <w:pPr>
        <w:ind w:firstLine="709"/>
        <w:jc w:val="both"/>
        <w:rPr>
          <w:color w:val="000000"/>
          <w:sz w:val="28"/>
          <w:szCs w:val="28"/>
        </w:rPr>
      </w:pPr>
    </w:p>
    <w:p w:rsidR="008573C6" w:rsidRPr="00A3092C" w:rsidRDefault="008573C6" w:rsidP="008573C6">
      <w:pPr>
        <w:ind w:firstLine="709"/>
        <w:jc w:val="both"/>
        <w:rPr>
          <w:color w:val="000000"/>
          <w:sz w:val="28"/>
          <w:szCs w:val="28"/>
        </w:rPr>
      </w:pPr>
      <w:r w:rsidRPr="00A3092C">
        <w:rPr>
          <w:color w:val="000000"/>
          <w:sz w:val="28"/>
          <w:szCs w:val="28"/>
        </w:rPr>
        <w:t>При оценке выполнения любого задания эксперт обращает внимание на понимание экзаменуемым специфики задания, обоснованность суждений, наличие логических и фактических ошибок, на речевое оформление ответа.</w:t>
      </w:r>
    </w:p>
    <w:p w:rsidR="008573C6" w:rsidRPr="00A3092C" w:rsidRDefault="008573C6" w:rsidP="008573C6">
      <w:pPr>
        <w:ind w:firstLine="709"/>
        <w:jc w:val="both"/>
        <w:rPr>
          <w:b/>
          <w:color w:val="000000"/>
          <w:sz w:val="28"/>
          <w:szCs w:val="28"/>
        </w:rPr>
      </w:pPr>
      <w:r w:rsidRPr="00A3092C">
        <w:rPr>
          <w:b/>
          <w:color w:val="000000"/>
          <w:sz w:val="28"/>
          <w:szCs w:val="28"/>
        </w:rPr>
        <w:t>Обоснованность суждений</w:t>
      </w:r>
    </w:p>
    <w:p w:rsidR="008573C6" w:rsidRPr="00A3092C" w:rsidRDefault="008573C6" w:rsidP="008573C6">
      <w:pPr>
        <w:ind w:firstLine="709"/>
        <w:jc w:val="both"/>
        <w:rPr>
          <w:color w:val="000000"/>
          <w:sz w:val="28"/>
          <w:szCs w:val="28"/>
        </w:rPr>
      </w:pPr>
      <w:r w:rsidRPr="00A3092C">
        <w:rPr>
          <w:color w:val="000000"/>
          <w:sz w:val="28"/>
          <w:szCs w:val="28"/>
        </w:rPr>
        <w:t xml:space="preserve">Для успешного выполнения всех заданий экзаменационной работы экзаменуемый должен уметь подтверждать истинность своих утверждений, обосновывать позицию, выстраивать </w:t>
      </w:r>
      <w:proofErr w:type="spellStart"/>
      <w:r w:rsidRPr="00A3092C">
        <w:rPr>
          <w:color w:val="000000"/>
          <w:sz w:val="28"/>
          <w:szCs w:val="28"/>
        </w:rPr>
        <w:t>тезисно</w:t>
      </w:r>
      <w:proofErr w:type="spellEnd"/>
      <w:r w:rsidRPr="00A3092C">
        <w:rPr>
          <w:color w:val="000000"/>
          <w:sz w:val="28"/>
          <w:szCs w:val="28"/>
        </w:rPr>
        <w:t>-доказательную часть рассуждения.</w:t>
      </w:r>
    </w:p>
    <w:p w:rsidR="008573C6" w:rsidRPr="00A3092C" w:rsidRDefault="008573C6" w:rsidP="008573C6">
      <w:pPr>
        <w:ind w:firstLine="709"/>
        <w:jc w:val="both"/>
        <w:rPr>
          <w:color w:val="000000"/>
          <w:sz w:val="28"/>
          <w:szCs w:val="28"/>
        </w:rPr>
      </w:pPr>
      <w:r w:rsidRPr="00A3092C">
        <w:rPr>
          <w:color w:val="000000"/>
          <w:sz w:val="28"/>
          <w:szCs w:val="28"/>
        </w:rPr>
        <w:t>При анализе ответа выпускника по параметру «доказательность суждений» эксперту необходимо ответить на два ключевых вопроса.</w:t>
      </w:r>
    </w:p>
    <w:p w:rsidR="008573C6" w:rsidRPr="00A3092C" w:rsidRDefault="008573C6" w:rsidP="008573C6">
      <w:pPr>
        <w:numPr>
          <w:ilvl w:val="0"/>
          <w:numId w:val="4"/>
        </w:numPr>
        <w:ind w:left="0" w:firstLine="709"/>
        <w:rPr>
          <w:color w:val="000000"/>
          <w:sz w:val="28"/>
          <w:szCs w:val="28"/>
        </w:rPr>
      </w:pPr>
      <w:r w:rsidRPr="00A3092C">
        <w:rPr>
          <w:color w:val="000000"/>
          <w:sz w:val="28"/>
          <w:szCs w:val="28"/>
        </w:rPr>
        <w:t>Приводит ли выпускник убедительные аргументы?</w:t>
      </w:r>
    </w:p>
    <w:p w:rsidR="008573C6" w:rsidRPr="00A3092C" w:rsidRDefault="008573C6" w:rsidP="008573C6">
      <w:pPr>
        <w:numPr>
          <w:ilvl w:val="0"/>
          <w:numId w:val="4"/>
        </w:numPr>
        <w:ind w:left="0" w:firstLine="709"/>
        <w:rPr>
          <w:color w:val="000000"/>
          <w:sz w:val="28"/>
          <w:szCs w:val="28"/>
        </w:rPr>
      </w:pPr>
      <w:r w:rsidRPr="00A3092C">
        <w:rPr>
          <w:color w:val="000000"/>
          <w:sz w:val="28"/>
          <w:szCs w:val="28"/>
        </w:rPr>
        <w:t>Подменяется ли рассуждение пересказом текста?</w:t>
      </w:r>
    </w:p>
    <w:p w:rsidR="008573C6" w:rsidRPr="00A3092C" w:rsidRDefault="008573C6" w:rsidP="008573C6">
      <w:pPr>
        <w:ind w:firstLine="709"/>
        <w:rPr>
          <w:i/>
          <w:color w:val="000000"/>
          <w:sz w:val="28"/>
          <w:szCs w:val="28"/>
        </w:rPr>
      </w:pPr>
    </w:p>
    <w:p w:rsidR="008573C6" w:rsidRPr="00A3092C" w:rsidRDefault="008573C6" w:rsidP="008573C6">
      <w:pPr>
        <w:ind w:firstLine="709"/>
        <w:jc w:val="both"/>
        <w:rPr>
          <w:b/>
          <w:color w:val="000000"/>
          <w:sz w:val="28"/>
          <w:szCs w:val="28"/>
        </w:rPr>
      </w:pPr>
      <w:r w:rsidRPr="00A3092C">
        <w:rPr>
          <w:color w:val="000000"/>
          <w:sz w:val="28"/>
          <w:szCs w:val="28"/>
        </w:rPr>
        <w:t xml:space="preserve">Для удобства анализа ответа выпускника по параметру «доказательность суждений» можно выделить 3 уровня </w:t>
      </w:r>
      <w:proofErr w:type="gramStart"/>
      <w:r w:rsidRPr="00A3092C">
        <w:rPr>
          <w:color w:val="000000"/>
          <w:sz w:val="28"/>
          <w:szCs w:val="28"/>
        </w:rPr>
        <w:t>выполнения  данного</w:t>
      </w:r>
      <w:proofErr w:type="gramEnd"/>
      <w:r w:rsidRPr="00A3092C">
        <w:rPr>
          <w:color w:val="000000"/>
          <w:sz w:val="28"/>
          <w:szCs w:val="28"/>
        </w:rPr>
        <w:t xml:space="preserve"> требования:</w:t>
      </w:r>
    </w:p>
    <w:p w:rsidR="008573C6" w:rsidRPr="00A3092C" w:rsidRDefault="008573C6" w:rsidP="008573C6">
      <w:pPr>
        <w:numPr>
          <w:ilvl w:val="0"/>
          <w:numId w:val="2"/>
        </w:numPr>
        <w:ind w:left="0" w:firstLine="709"/>
        <w:jc w:val="both"/>
        <w:rPr>
          <w:color w:val="000000"/>
          <w:sz w:val="28"/>
          <w:szCs w:val="28"/>
        </w:rPr>
      </w:pPr>
      <w:r w:rsidRPr="00A3092C">
        <w:rPr>
          <w:color w:val="000000"/>
          <w:sz w:val="28"/>
          <w:szCs w:val="28"/>
        </w:rPr>
        <w:t>выпускник доказывает состоятельность всех своих тезисов посредством аргументации;</w:t>
      </w:r>
    </w:p>
    <w:p w:rsidR="008573C6" w:rsidRPr="00A3092C" w:rsidRDefault="008573C6" w:rsidP="008573C6">
      <w:pPr>
        <w:numPr>
          <w:ilvl w:val="0"/>
          <w:numId w:val="2"/>
        </w:numPr>
        <w:ind w:left="0" w:firstLine="709"/>
        <w:jc w:val="both"/>
        <w:rPr>
          <w:color w:val="000000"/>
          <w:sz w:val="28"/>
          <w:szCs w:val="28"/>
        </w:rPr>
      </w:pPr>
      <w:r w:rsidRPr="00A3092C">
        <w:rPr>
          <w:color w:val="000000"/>
          <w:sz w:val="28"/>
          <w:szCs w:val="28"/>
        </w:rPr>
        <w:t>выпускник аргументирует не все приведенные им тезисы;</w:t>
      </w:r>
    </w:p>
    <w:p w:rsidR="008573C6" w:rsidRPr="00A3092C" w:rsidRDefault="008573C6" w:rsidP="008573C6">
      <w:pPr>
        <w:numPr>
          <w:ilvl w:val="0"/>
          <w:numId w:val="2"/>
        </w:numPr>
        <w:ind w:left="0" w:firstLine="709"/>
        <w:jc w:val="both"/>
        <w:rPr>
          <w:color w:val="000000"/>
          <w:sz w:val="28"/>
          <w:szCs w:val="28"/>
        </w:rPr>
      </w:pPr>
      <w:r w:rsidRPr="00A3092C">
        <w:rPr>
          <w:color w:val="000000"/>
          <w:sz w:val="28"/>
          <w:szCs w:val="28"/>
        </w:rPr>
        <w:t>выпускник не аргументирует ответ.</w:t>
      </w:r>
    </w:p>
    <w:p w:rsidR="008573C6" w:rsidRPr="00A3092C" w:rsidRDefault="008573C6" w:rsidP="008573C6">
      <w:pPr>
        <w:ind w:firstLine="709"/>
        <w:jc w:val="both"/>
        <w:rPr>
          <w:color w:val="000000"/>
          <w:sz w:val="28"/>
          <w:szCs w:val="28"/>
        </w:rPr>
      </w:pPr>
      <w:r w:rsidRPr="00A3092C">
        <w:rPr>
          <w:color w:val="000000"/>
          <w:sz w:val="28"/>
          <w:szCs w:val="28"/>
        </w:rPr>
        <w:t>Для удобства анализа ответа выпускника по параметру «подмена рассуждения пересказом» можно выделить 3 уровня выполнения задания по указанному параметру:</w:t>
      </w:r>
    </w:p>
    <w:p w:rsidR="008573C6" w:rsidRPr="00A3092C" w:rsidRDefault="008573C6" w:rsidP="008573C6">
      <w:pPr>
        <w:numPr>
          <w:ilvl w:val="0"/>
          <w:numId w:val="3"/>
        </w:numPr>
        <w:ind w:left="0" w:firstLine="709"/>
        <w:jc w:val="both"/>
        <w:rPr>
          <w:color w:val="000000"/>
          <w:sz w:val="28"/>
          <w:szCs w:val="28"/>
        </w:rPr>
      </w:pPr>
      <w:r w:rsidRPr="00A3092C">
        <w:rPr>
          <w:color w:val="000000"/>
          <w:sz w:val="28"/>
          <w:szCs w:val="28"/>
        </w:rPr>
        <w:t>выпускник не подменяет рассуждение пересказом текста;</w:t>
      </w:r>
    </w:p>
    <w:p w:rsidR="008573C6" w:rsidRPr="00A3092C" w:rsidRDefault="008573C6" w:rsidP="008573C6">
      <w:pPr>
        <w:numPr>
          <w:ilvl w:val="0"/>
          <w:numId w:val="3"/>
        </w:numPr>
        <w:ind w:left="0" w:firstLine="709"/>
        <w:jc w:val="both"/>
        <w:rPr>
          <w:color w:val="000000"/>
          <w:sz w:val="28"/>
          <w:szCs w:val="28"/>
        </w:rPr>
      </w:pPr>
      <w:r w:rsidRPr="00A3092C">
        <w:rPr>
          <w:color w:val="000000"/>
          <w:sz w:val="28"/>
          <w:szCs w:val="28"/>
        </w:rPr>
        <w:t>выпускник отчасти подменяет рассуждение пересказом текста;</w:t>
      </w:r>
    </w:p>
    <w:p w:rsidR="008573C6" w:rsidRPr="00A3092C" w:rsidRDefault="008573C6" w:rsidP="008573C6">
      <w:pPr>
        <w:numPr>
          <w:ilvl w:val="0"/>
          <w:numId w:val="3"/>
        </w:numPr>
        <w:ind w:left="0" w:firstLine="709"/>
        <w:jc w:val="both"/>
        <w:rPr>
          <w:color w:val="000000"/>
          <w:sz w:val="28"/>
          <w:szCs w:val="28"/>
        </w:rPr>
      </w:pPr>
      <w:r w:rsidRPr="00A3092C">
        <w:rPr>
          <w:color w:val="000000"/>
          <w:sz w:val="28"/>
          <w:szCs w:val="28"/>
        </w:rPr>
        <w:t>выпускник подменяет рассуждение пересказом текста.</w:t>
      </w:r>
    </w:p>
    <w:p w:rsidR="008573C6" w:rsidRPr="00A3092C" w:rsidRDefault="008573C6" w:rsidP="008573C6">
      <w:pPr>
        <w:ind w:firstLine="709"/>
        <w:jc w:val="both"/>
        <w:rPr>
          <w:b/>
          <w:color w:val="000000"/>
          <w:sz w:val="28"/>
          <w:szCs w:val="28"/>
        </w:rPr>
      </w:pPr>
    </w:p>
    <w:p w:rsidR="008573C6" w:rsidRPr="00A3092C" w:rsidRDefault="008573C6" w:rsidP="008573C6">
      <w:pPr>
        <w:ind w:firstLine="709"/>
        <w:jc w:val="both"/>
        <w:rPr>
          <w:b/>
          <w:color w:val="000000"/>
          <w:sz w:val="28"/>
          <w:szCs w:val="28"/>
        </w:rPr>
      </w:pPr>
      <w:r w:rsidRPr="00A3092C">
        <w:rPr>
          <w:b/>
          <w:color w:val="000000"/>
          <w:sz w:val="28"/>
          <w:szCs w:val="28"/>
        </w:rPr>
        <w:t>Логические ошибки</w:t>
      </w:r>
    </w:p>
    <w:p w:rsidR="008573C6" w:rsidRPr="00A3092C" w:rsidRDefault="008573C6" w:rsidP="008573C6">
      <w:pPr>
        <w:ind w:firstLine="709"/>
        <w:jc w:val="both"/>
        <w:rPr>
          <w:color w:val="000000"/>
          <w:sz w:val="28"/>
          <w:szCs w:val="28"/>
        </w:rPr>
      </w:pPr>
      <w:r w:rsidRPr="00A3092C">
        <w:rPr>
          <w:color w:val="000000"/>
          <w:sz w:val="28"/>
          <w:szCs w:val="28"/>
        </w:rPr>
        <w:t>К характерным логическим ошибкам экзаменуемых относятся:</w:t>
      </w:r>
    </w:p>
    <w:p w:rsidR="008573C6" w:rsidRPr="00A3092C" w:rsidRDefault="008573C6" w:rsidP="008573C6">
      <w:pPr>
        <w:ind w:firstLine="709"/>
        <w:jc w:val="both"/>
        <w:rPr>
          <w:color w:val="000000"/>
          <w:sz w:val="28"/>
          <w:szCs w:val="28"/>
        </w:rPr>
      </w:pPr>
      <w:r w:rsidRPr="00A3092C">
        <w:rPr>
          <w:color w:val="000000"/>
          <w:sz w:val="28"/>
          <w:szCs w:val="28"/>
        </w:rPr>
        <w:t>1) нарушение последовательности высказывания,</w:t>
      </w:r>
    </w:p>
    <w:p w:rsidR="008573C6" w:rsidRPr="00A3092C" w:rsidRDefault="008573C6" w:rsidP="008573C6">
      <w:pPr>
        <w:ind w:firstLine="709"/>
        <w:jc w:val="both"/>
        <w:rPr>
          <w:color w:val="000000"/>
          <w:sz w:val="28"/>
          <w:szCs w:val="28"/>
        </w:rPr>
      </w:pPr>
      <w:r w:rsidRPr="00A3092C">
        <w:rPr>
          <w:color w:val="000000"/>
          <w:sz w:val="28"/>
          <w:szCs w:val="28"/>
        </w:rPr>
        <w:t>2) отсутствие связи между частями высказывания,</w:t>
      </w:r>
    </w:p>
    <w:p w:rsidR="008573C6" w:rsidRPr="00A3092C" w:rsidRDefault="008573C6" w:rsidP="008573C6">
      <w:pPr>
        <w:ind w:firstLine="709"/>
        <w:jc w:val="both"/>
        <w:rPr>
          <w:color w:val="000000"/>
          <w:sz w:val="28"/>
          <w:szCs w:val="28"/>
        </w:rPr>
      </w:pPr>
      <w:r w:rsidRPr="00A3092C">
        <w:rPr>
          <w:color w:val="000000"/>
          <w:sz w:val="28"/>
          <w:szCs w:val="28"/>
        </w:rPr>
        <w:t>3) неоправданное повторение высказанной ранее мысли,</w:t>
      </w:r>
    </w:p>
    <w:p w:rsidR="008573C6" w:rsidRPr="00A3092C" w:rsidRDefault="008573C6" w:rsidP="008573C6">
      <w:pPr>
        <w:ind w:firstLine="709"/>
        <w:jc w:val="both"/>
        <w:rPr>
          <w:color w:val="000000"/>
          <w:sz w:val="28"/>
          <w:szCs w:val="28"/>
        </w:rPr>
      </w:pPr>
      <w:r w:rsidRPr="00A3092C">
        <w:rPr>
          <w:color w:val="000000"/>
          <w:sz w:val="28"/>
          <w:szCs w:val="28"/>
        </w:rPr>
        <w:t xml:space="preserve">4) раздробление </w:t>
      </w:r>
      <w:proofErr w:type="spellStart"/>
      <w:r w:rsidRPr="00A3092C">
        <w:rPr>
          <w:color w:val="000000"/>
          <w:sz w:val="28"/>
          <w:szCs w:val="28"/>
        </w:rPr>
        <w:t>микротемы</w:t>
      </w:r>
      <w:proofErr w:type="spellEnd"/>
      <w:r w:rsidRPr="00A3092C">
        <w:rPr>
          <w:color w:val="000000"/>
          <w:sz w:val="28"/>
          <w:szCs w:val="28"/>
        </w:rPr>
        <w:t xml:space="preserve"> другой </w:t>
      </w:r>
      <w:proofErr w:type="spellStart"/>
      <w:r w:rsidRPr="00A3092C">
        <w:rPr>
          <w:color w:val="000000"/>
          <w:sz w:val="28"/>
          <w:szCs w:val="28"/>
        </w:rPr>
        <w:t>микротемой</w:t>
      </w:r>
      <w:proofErr w:type="spellEnd"/>
      <w:r w:rsidRPr="00A3092C">
        <w:rPr>
          <w:color w:val="000000"/>
          <w:sz w:val="28"/>
          <w:szCs w:val="28"/>
        </w:rPr>
        <w:t>,</w:t>
      </w:r>
    </w:p>
    <w:p w:rsidR="008573C6" w:rsidRPr="00A3092C" w:rsidRDefault="008573C6" w:rsidP="008573C6">
      <w:pPr>
        <w:ind w:firstLine="709"/>
        <w:jc w:val="both"/>
        <w:rPr>
          <w:color w:val="000000"/>
          <w:sz w:val="28"/>
          <w:szCs w:val="28"/>
        </w:rPr>
      </w:pPr>
      <w:r w:rsidRPr="00A3092C">
        <w:rPr>
          <w:color w:val="000000"/>
          <w:sz w:val="28"/>
          <w:szCs w:val="28"/>
        </w:rPr>
        <w:t>5) несоразмерность частей высказывания,</w:t>
      </w:r>
    </w:p>
    <w:p w:rsidR="008573C6" w:rsidRPr="00A3092C" w:rsidRDefault="008573C6" w:rsidP="008573C6">
      <w:pPr>
        <w:ind w:firstLine="709"/>
        <w:jc w:val="both"/>
        <w:rPr>
          <w:color w:val="000000"/>
          <w:sz w:val="28"/>
          <w:szCs w:val="28"/>
        </w:rPr>
      </w:pPr>
      <w:r w:rsidRPr="00A3092C">
        <w:rPr>
          <w:color w:val="000000"/>
          <w:sz w:val="28"/>
          <w:szCs w:val="28"/>
        </w:rPr>
        <w:t>6) отсутствие необходимых частей высказывания и т. п.</w:t>
      </w:r>
    </w:p>
    <w:p w:rsidR="008573C6" w:rsidRPr="00A3092C" w:rsidRDefault="008573C6" w:rsidP="008573C6">
      <w:pPr>
        <w:ind w:firstLine="709"/>
        <w:jc w:val="both"/>
        <w:rPr>
          <w:color w:val="000000"/>
          <w:sz w:val="28"/>
          <w:szCs w:val="28"/>
        </w:rPr>
      </w:pPr>
    </w:p>
    <w:p w:rsidR="008573C6" w:rsidRPr="00A3092C" w:rsidRDefault="008573C6" w:rsidP="008573C6">
      <w:pPr>
        <w:ind w:firstLine="709"/>
        <w:jc w:val="both"/>
        <w:rPr>
          <w:b/>
          <w:color w:val="000000"/>
          <w:sz w:val="28"/>
          <w:szCs w:val="28"/>
        </w:rPr>
      </w:pPr>
    </w:p>
    <w:p w:rsidR="008573C6" w:rsidRPr="00A3092C" w:rsidRDefault="008573C6" w:rsidP="008573C6">
      <w:pPr>
        <w:ind w:firstLine="709"/>
        <w:jc w:val="both"/>
        <w:rPr>
          <w:color w:val="000000"/>
          <w:sz w:val="28"/>
          <w:szCs w:val="28"/>
        </w:rPr>
      </w:pPr>
      <w:r w:rsidRPr="00A3092C">
        <w:rPr>
          <w:b/>
          <w:color w:val="000000"/>
          <w:sz w:val="28"/>
          <w:szCs w:val="28"/>
        </w:rPr>
        <w:t>Фактические ошибки</w:t>
      </w:r>
    </w:p>
    <w:p w:rsidR="008573C6" w:rsidRPr="00A3092C" w:rsidRDefault="008573C6" w:rsidP="008573C6">
      <w:pPr>
        <w:ind w:firstLine="709"/>
        <w:jc w:val="both"/>
        <w:rPr>
          <w:color w:val="000000"/>
          <w:sz w:val="28"/>
          <w:szCs w:val="28"/>
        </w:rPr>
      </w:pPr>
      <w:r w:rsidRPr="00A3092C">
        <w:rPr>
          <w:color w:val="000000"/>
          <w:sz w:val="28"/>
          <w:szCs w:val="28"/>
        </w:rPr>
        <w:t>К типичным фактическим ошибкам относятся:</w:t>
      </w:r>
    </w:p>
    <w:p w:rsidR="008573C6" w:rsidRPr="00A3092C" w:rsidRDefault="008573C6" w:rsidP="008573C6">
      <w:pPr>
        <w:ind w:firstLine="709"/>
        <w:jc w:val="both"/>
        <w:rPr>
          <w:color w:val="000000"/>
          <w:sz w:val="28"/>
          <w:szCs w:val="28"/>
        </w:rPr>
      </w:pPr>
      <w:r w:rsidRPr="00A3092C">
        <w:rPr>
          <w:color w:val="000000"/>
          <w:sz w:val="28"/>
          <w:szCs w:val="28"/>
        </w:rPr>
        <w:t>1) искажение историко-литературных фактов;</w:t>
      </w:r>
    </w:p>
    <w:p w:rsidR="008573C6" w:rsidRPr="00A3092C" w:rsidRDefault="008573C6" w:rsidP="008573C6">
      <w:pPr>
        <w:ind w:firstLine="709"/>
        <w:jc w:val="both"/>
        <w:rPr>
          <w:color w:val="000000"/>
          <w:sz w:val="28"/>
          <w:szCs w:val="28"/>
        </w:rPr>
      </w:pPr>
      <w:r w:rsidRPr="00A3092C">
        <w:rPr>
          <w:color w:val="000000"/>
          <w:sz w:val="28"/>
          <w:szCs w:val="28"/>
        </w:rPr>
        <w:t>2) искажение имён собственных;</w:t>
      </w:r>
    </w:p>
    <w:p w:rsidR="008573C6" w:rsidRPr="00A3092C" w:rsidRDefault="008573C6" w:rsidP="008573C6">
      <w:pPr>
        <w:ind w:firstLine="709"/>
        <w:jc w:val="both"/>
        <w:rPr>
          <w:color w:val="000000"/>
          <w:sz w:val="28"/>
          <w:szCs w:val="28"/>
        </w:rPr>
      </w:pPr>
      <w:r w:rsidRPr="00A3092C">
        <w:rPr>
          <w:color w:val="000000"/>
          <w:sz w:val="28"/>
          <w:szCs w:val="28"/>
        </w:rPr>
        <w:t>3) ошибки в обозначении времени и места события;</w:t>
      </w:r>
    </w:p>
    <w:p w:rsidR="008573C6" w:rsidRPr="00A3092C" w:rsidRDefault="008573C6" w:rsidP="008573C6">
      <w:pPr>
        <w:ind w:firstLine="709"/>
        <w:jc w:val="both"/>
        <w:rPr>
          <w:color w:val="000000"/>
          <w:sz w:val="28"/>
          <w:szCs w:val="28"/>
        </w:rPr>
      </w:pPr>
      <w:r w:rsidRPr="00A3092C">
        <w:rPr>
          <w:color w:val="000000"/>
          <w:sz w:val="28"/>
          <w:szCs w:val="28"/>
        </w:rPr>
        <w:t>4) ошибки в употреблении теоретико-литературных понятий;</w:t>
      </w:r>
    </w:p>
    <w:p w:rsidR="008573C6" w:rsidRPr="00A3092C" w:rsidRDefault="008573C6" w:rsidP="008573C6">
      <w:pPr>
        <w:ind w:firstLine="709"/>
        <w:jc w:val="both"/>
        <w:rPr>
          <w:color w:val="000000"/>
          <w:sz w:val="28"/>
          <w:szCs w:val="28"/>
        </w:rPr>
      </w:pPr>
      <w:r w:rsidRPr="00A3092C">
        <w:rPr>
          <w:color w:val="000000"/>
          <w:sz w:val="28"/>
          <w:szCs w:val="28"/>
        </w:rPr>
        <w:t>5) ошибки в передаче последовательности действий, в установлении причин и следствий событий и т. п.</w:t>
      </w:r>
    </w:p>
    <w:p w:rsidR="008573C6" w:rsidRPr="00A3092C" w:rsidRDefault="008573C6" w:rsidP="008573C6">
      <w:pPr>
        <w:ind w:firstLine="709"/>
        <w:jc w:val="both"/>
        <w:rPr>
          <w:b/>
          <w:color w:val="000000"/>
          <w:sz w:val="28"/>
          <w:szCs w:val="28"/>
        </w:rPr>
      </w:pPr>
    </w:p>
    <w:p w:rsidR="008573C6" w:rsidRPr="00A3092C" w:rsidRDefault="008573C6" w:rsidP="008573C6">
      <w:pPr>
        <w:ind w:firstLine="709"/>
        <w:jc w:val="both"/>
        <w:rPr>
          <w:b/>
          <w:color w:val="000000"/>
          <w:sz w:val="28"/>
          <w:szCs w:val="28"/>
        </w:rPr>
      </w:pPr>
      <w:r w:rsidRPr="00A3092C">
        <w:rPr>
          <w:b/>
          <w:color w:val="000000"/>
          <w:sz w:val="28"/>
          <w:szCs w:val="28"/>
        </w:rPr>
        <w:t>Речевые ошибки</w:t>
      </w:r>
    </w:p>
    <w:p w:rsidR="008573C6" w:rsidRPr="00A3092C" w:rsidRDefault="008573C6" w:rsidP="008573C6">
      <w:pPr>
        <w:ind w:firstLine="709"/>
        <w:jc w:val="both"/>
        <w:rPr>
          <w:color w:val="000000"/>
          <w:sz w:val="28"/>
          <w:szCs w:val="28"/>
        </w:rPr>
      </w:pPr>
      <w:r w:rsidRPr="00A3092C">
        <w:rPr>
          <w:color w:val="000000"/>
          <w:sz w:val="28"/>
          <w:szCs w:val="28"/>
        </w:rPr>
        <w:t xml:space="preserve">К речевым ошибкам, </w:t>
      </w:r>
      <w:proofErr w:type="spellStart"/>
      <w:r w:rsidRPr="00A3092C">
        <w:rPr>
          <w:color w:val="000000"/>
          <w:sz w:val="28"/>
          <w:szCs w:val="28"/>
        </w:rPr>
        <w:t>учитывающимся</w:t>
      </w:r>
      <w:proofErr w:type="spellEnd"/>
      <w:r w:rsidRPr="00A3092C">
        <w:rPr>
          <w:color w:val="000000"/>
          <w:sz w:val="28"/>
          <w:szCs w:val="28"/>
        </w:rPr>
        <w:t xml:space="preserve"> при оценивании работ по критерию «Следование нормам речи», следует относить ошибки лексического характера и стилистические ошибки. </w:t>
      </w:r>
      <w:proofErr w:type="gramStart"/>
      <w:r w:rsidRPr="00A3092C">
        <w:rPr>
          <w:color w:val="000000"/>
          <w:sz w:val="28"/>
          <w:szCs w:val="28"/>
        </w:rPr>
        <w:t>Типичными  речевыми</w:t>
      </w:r>
      <w:proofErr w:type="gramEnd"/>
      <w:r w:rsidRPr="00A3092C">
        <w:rPr>
          <w:color w:val="000000"/>
          <w:sz w:val="28"/>
          <w:szCs w:val="28"/>
        </w:rPr>
        <w:t xml:space="preserve"> ошибками лексического характера являются:</w:t>
      </w:r>
    </w:p>
    <w:p w:rsidR="008573C6" w:rsidRPr="00A3092C" w:rsidRDefault="008573C6" w:rsidP="008573C6">
      <w:pPr>
        <w:ind w:firstLine="709"/>
        <w:jc w:val="both"/>
        <w:rPr>
          <w:color w:val="000000"/>
          <w:sz w:val="28"/>
          <w:szCs w:val="28"/>
        </w:rPr>
      </w:pPr>
      <w:r w:rsidRPr="00A3092C">
        <w:rPr>
          <w:color w:val="000000"/>
          <w:sz w:val="28"/>
          <w:szCs w:val="28"/>
        </w:rPr>
        <w:t>1) употребление слова в несвойственном ему значении;</w:t>
      </w:r>
    </w:p>
    <w:p w:rsidR="008573C6" w:rsidRPr="00A3092C" w:rsidRDefault="008573C6" w:rsidP="008573C6">
      <w:pPr>
        <w:ind w:firstLine="709"/>
        <w:jc w:val="both"/>
        <w:rPr>
          <w:color w:val="000000"/>
          <w:sz w:val="28"/>
          <w:szCs w:val="28"/>
        </w:rPr>
      </w:pPr>
      <w:r w:rsidRPr="00A3092C">
        <w:rPr>
          <w:color w:val="000000"/>
          <w:sz w:val="28"/>
          <w:szCs w:val="28"/>
        </w:rPr>
        <w:t>2) нарушение лексической сочетаемости;</w:t>
      </w:r>
    </w:p>
    <w:p w:rsidR="008573C6" w:rsidRPr="00A3092C" w:rsidRDefault="008573C6" w:rsidP="008573C6">
      <w:pPr>
        <w:ind w:firstLine="709"/>
        <w:jc w:val="both"/>
        <w:rPr>
          <w:color w:val="000000"/>
          <w:sz w:val="28"/>
          <w:szCs w:val="28"/>
        </w:rPr>
      </w:pPr>
      <w:r w:rsidRPr="00A3092C">
        <w:rPr>
          <w:color w:val="000000"/>
          <w:sz w:val="28"/>
          <w:szCs w:val="28"/>
        </w:rPr>
        <w:t>3) употребление лишнего слова (плеоназм);</w:t>
      </w:r>
    </w:p>
    <w:p w:rsidR="008573C6" w:rsidRPr="00A3092C" w:rsidRDefault="008573C6" w:rsidP="008573C6">
      <w:pPr>
        <w:ind w:firstLine="709"/>
        <w:jc w:val="both"/>
        <w:rPr>
          <w:color w:val="548DD4"/>
          <w:sz w:val="28"/>
          <w:szCs w:val="28"/>
        </w:rPr>
      </w:pPr>
      <w:r w:rsidRPr="00A3092C">
        <w:rPr>
          <w:color w:val="000000"/>
          <w:sz w:val="28"/>
          <w:szCs w:val="28"/>
        </w:rPr>
        <w:t xml:space="preserve">4) повторение или двойное употребление в словесном тексте близких по смыслу синонимов без оправданной необходимости (тавтология); </w:t>
      </w:r>
    </w:p>
    <w:p w:rsidR="008573C6" w:rsidRPr="00A3092C" w:rsidRDefault="008573C6" w:rsidP="008573C6">
      <w:pPr>
        <w:ind w:firstLine="709"/>
        <w:jc w:val="both"/>
        <w:rPr>
          <w:color w:val="000000"/>
          <w:sz w:val="28"/>
          <w:szCs w:val="28"/>
        </w:rPr>
      </w:pPr>
      <w:r w:rsidRPr="00A3092C">
        <w:rPr>
          <w:color w:val="000000"/>
          <w:sz w:val="28"/>
          <w:szCs w:val="28"/>
        </w:rPr>
        <w:t>5) необоснованный пропуск слова;</w:t>
      </w:r>
    </w:p>
    <w:p w:rsidR="008573C6" w:rsidRPr="00A3092C" w:rsidRDefault="008573C6" w:rsidP="008573C6">
      <w:pPr>
        <w:ind w:firstLine="709"/>
        <w:jc w:val="both"/>
        <w:rPr>
          <w:color w:val="000000"/>
          <w:sz w:val="28"/>
          <w:szCs w:val="28"/>
        </w:rPr>
      </w:pPr>
      <w:r w:rsidRPr="00A3092C">
        <w:rPr>
          <w:color w:val="000000"/>
          <w:sz w:val="28"/>
          <w:szCs w:val="28"/>
        </w:rPr>
        <w:t>7) бедность и однообразие синтаксических конструкций;</w:t>
      </w:r>
    </w:p>
    <w:p w:rsidR="008573C6" w:rsidRPr="00A3092C" w:rsidRDefault="008573C6" w:rsidP="008573C6">
      <w:pPr>
        <w:ind w:firstLine="709"/>
        <w:jc w:val="both"/>
        <w:rPr>
          <w:color w:val="000000"/>
          <w:sz w:val="28"/>
          <w:szCs w:val="28"/>
        </w:rPr>
      </w:pPr>
      <w:r w:rsidRPr="00A3092C">
        <w:rPr>
          <w:color w:val="000000"/>
          <w:sz w:val="28"/>
          <w:szCs w:val="28"/>
        </w:rPr>
        <w:t>8) неудачный порядок слов.</w:t>
      </w:r>
    </w:p>
    <w:p w:rsidR="008573C6" w:rsidRPr="00A3092C" w:rsidRDefault="008573C6" w:rsidP="008573C6">
      <w:pPr>
        <w:ind w:firstLine="709"/>
        <w:jc w:val="both"/>
        <w:rPr>
          <w:color w:val="000000"/>
          <w:sz w:val="28"/>
          <w:szCs w:val="28"/>
        </w:rPr>
      </w:pPr>
    </w:p>
    <w:p w:rsidR="008573C6" w:rsidRPr="00A3092C" w:rsidRDefault="008573C6" w:rsidP="008573C6">
      <w:pPr>
        <w:ind w:firstLine="709"/>
        <w:jc w:val="both"/>
        <w:rPr>
          <w:color w:val="000000"/>
          <w:sz w:val="28"/>
          <w:szCs w:val="28"/>
        </w:rPr>
      </w:pPr>
      <w:r w:rsidRPr="00A3092C">
        <w:rPr>
          <w:color w:val="000000"/>
          <w:sz w:val="28"/>
          <w:szCs w:val="28"/>
        </w:rPr>
        <w:t>К стилистическим ошибкам следует относить:</w:t>
      </w:r>
    </w:p>
    <w:p w:rsidR="008573C6" w:rsidRPr="00A3092C" w:rsidRDefault="008573C6" w:rsidP="008573C6">
      <w:pPr>
        <w:ind w:firstLine="709"/>
        <w:jc w:val="both"/>
        <w:rPr>
          <w:color w:val="000000"/>
          <w:sz w:val="28"/>
          <w:szCs w:val="28"/>
        </w:rPr>
      </w:pPr>
      <w:r w:rsidRPr="00A3092C">
        <w:rPr>
          <w:color w:val="000000"/>
          <w:sz w:val="28"/>
          <w:szCs w:val="28"/>
        </w:rPr>
        <w:t xml:space="preserve">1) употребление </w:t>
      </w:r>
      <w:proofErr w:type="spellStart"/>
      <w:r w:rsidRPr="00A3092C">
        <w:rPr>
          <w:color w:val="000000"/>
          <w:sz w:val="28"/>
          <w:szCs w:val="28"/>
        </w:rPr>
        <w:t>иностилевых</w:t>
      </w:r>
      <w:proofErr w:type="spellEnd"/>
      <w:r w:rsidRPr="00A3092C">
        <w:rPr>
          <w:color w:val="000000"/>
          <w:sz w:val="28"/>
          <w:szCs w:val="28"/>
        </w:rPr>
        <w:t xml:space="preserve"> слов и выражений;</w:t>
      </w:r>
    </w:p>
    <w:p w:rsidR="008573C6" w:rsidRPr="00A3092C" w:rsidRDefault="008573C6" w:rsidP="008573C6">
      <w:pPr>
        <w:ind w:firstLine="709"/>
        <w:jc w:val="both"/>
        <w:rPr>
          <w:color w:val="000000"/>
          <w:sz w:val="28"/>
          <w:szCs w:val="28"/>
        </w:rPr>
      </w:pPr>
      <w:r w:rsidRPr="00A3092C">
        <w:rPr>
          <w:color w:val="000000"/>
          <w:sz w:val="28"/>
          <w:szCs w:val="28"/>
        </w:rPr>
        <w:t>2) неудачное использование экспрессивных, эмоционально окрашен</w:t>
      </w:r>
      <w:r w:rsidRPr="00A3092C">
        <w:rPr>
          <w:color w:val="000000"/>
          <w:sz w:val="28"/>
          <w:szCs w:val="28"/>
        </w:rPr>
        <w:softHyphen/>
        <w:t>ных средств;</w:t>
      </w:r>
    </w:p>
    <w:p w:rsidR="008573C6" w:rsidRPr="00A3092C" w:rsidRDefault="008573C6" w:rsidP="008573C6">
      <w:pPr>
        <w:ind w:firstLine="709"/>
        <w:jc w:val="both"/>
        <w:rPr>
          <w:color w:val="000000"/>
          <w:sz w:val="28"/>
          <w:szCs w:val="28"/>
        </w:rPr>
      </w:pPr>
      <w:r w:rsidRPr="00A3092C">
        <w:rPr>
          <w:color w:val="000000"/>
          <w:sz w:val="28"/>
          <w:szCs w:val="28"/>
        </w:rPr>
        <w:t>3) немотивированное применение диалектных и просторечных слов и выражений;</w:t>
      </w:r>
    </w:p>
    <w:p w:rsidR="008573C6" w:rsidRPr="00A3092C" w:rsidRDefault="008573C6" w:rsidP="008573C6">
      <w:pPr>
        <w:ind w:firstLine="709"/>
        <w:jc w:val="both"/>
        <w:rPr>
          <w:color w:val="000000"/>
          <w:sz w:val="28"/>
          <w:szCs w:val="28"/>
        </w:rPr>
      </w:pPr>
      <w:r w:rsidRPr="00A3092C">
        <w:rPr>
          <w:color w:val="000000"/>
          <w:sz w:val="28"/>
          <w:szCs w:val="28"/>
        </w:rPr>
        <w:t>4) смешение лексики разных исторических эпох.</w:t>
      </w:r>
    </w:p>
    <w:p w:rsidR="008573C6" w:rsidRPr="00A3092C" w:rsidRDefault="008573C6" w:rsidP="008573C6">
      <w:pPr>
        <w:ind w:firstLine="709"/>
        <w:jc w:val="both"/>
        <w:rPr>
          <w:color w:val="000000"/>
          <w:sz w:val="28"/>
          <w:szCs w:val="28"/>
        </w:rPr>
      </w:pPr>
      <w:r w:rsidRPr="00A3092C">
        <w:rPr>
          <w:color w:val="000000"/>
          <w:sz w:val="28"/>
          <w:szCs w:val="28"/>
        </w:rPr>
        <w:t>Разграничение видов стилистических ошибок особенно важно при оценивании работ высокого уровня. В то же время следует помнить, что соблюдение единства стиля – самое высокое достижение пишущего. Поэтому отдельные стилистические смешения, допущенные школьниками, справедливо предлагается считать стилистическими недочётами.</w:t>
      </w:r>
    </w:p>
    <w:p w:rsidR="008573C6" w:rsidRPr="00A3092C" w:rsidRDefault="008573C6" w:rsidP="008573C6">
      <w:pPr>
        <w:ind w:firstLine="709"/>
        <w:jc w:val="both"/>
        <w:rPr>
          <w:color w:val="000000"/>
          <w:sz w:val="28"/>
          <w:szCs w:val="28"/>
        </w:rPr>
      </w:pPr>
    </w:p>
    <w:p w:rsidR="008573C6" w:rsidRPr="00A3092C" w:rsidRDefault="008573C6" w:rsidP="008573C6">
      <w:pPr>
        <w:ind w:firstLine="709"/>
        <w:jc w:val="both"/>
        <w:rPr>
          <w:color w:val="000000"/>
          <w:sz w:val="28"/>
          <w:szCs w:val="28"/>
        </w:rPr>
      </w:pPr>
    </w:p>
    <w:p w:rsidR="008573C6" w:rsidRPr="00A3092C" w:rsidRDefault="008573C6" w:rsidP="008573C6">
      <w:pPr>
        <w:ind w:firstLine="709"/>
        <w:jc w:val="both"/>
        <w:rPr>
          <w:color w:val="000000"/>
          <w:sz w:val="28"/>
          <w:szCs w:val="28"/>
        </w:rPr>
      </w:pPr>
      <w:r w:rsidRPr="00A3092C">
        <w:rPr>
          <w:color w:val="000000"/>
          <w:sz w:val="28"/>
          <w:szCs w:val="28"/>
        </w:rPr>
        <w:t>Речевые ошибки следует отличать от ошибок грамматических, которые состоят в ошибочном словообразовании, ошибочном образовании форм частей речи, в нарушении согласования, управления</w:t>
      </w:r>
      <w:r>
        <w:rPr>
          <w:color w:val="000000"/>
          <w:sz w:val="28"/>
          <w:szCs w:val="28"/>
        </w:rPr>
        <w:t>,</w:t>
      </w:r>
      <w:r w:rsidRPr="004C039F">
        <w:rPr>
          <w:color w:val="000000"/>
          <w:sz w:val="28"/>
          <w:szCs w:val="28"/>
        </w:rPr>
        <w:t xml:space="preserve"> </w:t>
      </w:r>
      <w:r w:rsidRPr="00A3092C">
        <w:rPr>
          <w:color w:val="000000"/>
          <w:sz w:val="28"/>
          <w:szCs w:val="28"/>
        </w:rPr>
        <w:t>видовременной соотнесённости глагольных форм, в нарушении связи между подлежащим и сказуемым, ошибочном построении предложения с деепричастным или причастным оборотом, однородными членами, а также сложных предложений, в смешении прямой и косвенной речи в нарушении границ предложения</w:t>
      </w:r>
      <w:r>
        <w:rPr>
          <w:color w:val="000000"/>
          <w:sz w:val="28"/>
          <w:szCs w:val="28"/>
        </w:rPr>
        <w:t xml:space="preserve">, в </w:t>
      </w:r>
      <w:r w:rsidRPr="00A3092C">
        <w:rPr>
          <w:color w:val="000000"/>
          <w:sz w:val="28"/>
          <w:szCs w:val="28"/>
        </w:rPr>
        <w:t>нарушени</w:t>
      </w:r>
      <w:r>
        <w:rPr>
          <w:color w:val="000000"/>
          <w:sz w:val="28"/>
          <w:szCs w:val="28"/>
        </w:rPr>
        <w:t>и</w:t>
      </w:r>
      <w:r w:rsidRPr="00A3092C">
        <w:rPr>
          <w:color w:val="000000"/>
          <w:sz w:val="28"/>
          <w:szCs w:val="28"/>
        </w:rPr>
        <w:t xml:space="preserve"> </w:t>
      </w:r>
    </w:p>
    <w:p w:rsidR="008573C6" w:rsidRPr="00A3092C" w:rsidRDefault="008573C6" w:rsidP="008573C6">
      <w:pPr>
        <w:ind w:firstLine="709"/>
        <w:jc w:val="both"/>
        <w:rPr>
          <w:color w:val="000000"/>
          <w:sz w:val="28"/>
          <w:szCs w:val="28"/>
        </w:rPr>
      </w:pPr>
      <w:r w:rsidRPr="00A3092C">
        <w:rPr>
          <w:color w:val="000000"/>
          <w:sz w:val="28"/>
          <w:szCs w:val="28"/>
        </w:rPr>
        <w:t xml:space="preserve">Эти ошибки, несомненно, также снижают качество </w:t>
      </w:r>
      <w:r>
        <w:rPr>
          <w:color w:val="000000"/>
          <w:sz w:val="28"/>
          <w:szCs w:val="28"/>
        </w:rPr>
        <w:t>речевого оформления работы</w:t>
      </w:r>
      <w:r w:rsidRPr="00A3092C">
        <w:rPr>
          <w:color w:val="000000"/>
          <w:sz w:val="28"/>
          <w:szCs w:val="28"/>
        </w:rPr>
        <w:t xml:space="preserve"> и грубейшие из них могут </w:t>
      </w:r>
      <w:r>
        <w:rPr>
          <w:color w:val="000000"/>
          <w:sz w:val="28"/>
          <w:szCs w:val="28"/>
        </w:rPr>
        <w:t>привести к снижению балла по речевому критерию</w:t>
      </w:r>
      <w:r w:rsidRPr="00A3092C">
        <w:rPr>
          <w:color w:val="000000"/>
          <w:sz w:val="28"/>
          <w:szCs w:val="28"/>
        </w:rPr>
        <w:t>.</w:t>
      </w:r>
    </w:p>
    <w:p w:rsidR="008573C6" w:rsidRPr="00A3092C" w:rsidRDefault="008573C6" w:rsidP="008573C6">
      <w:pPr>
        <w:ind w:firstLine="709"/>
        <w:jc w:val="both"/>
        <w:rPr>
          <w:color w:val="000000"/>
          <w:sz w:val="28"/>
          <w:szCs w:val="28"/>
        </w:rPr>
      </w:pPr>
    </w:p>
    <w:p w:rsidR="007D3134" w:rsidRDefault="007D3134" w:rsidP="007D3134">
      <w:pPr>
        <w:pStyle w:val="a3"/>
        <w:rPr>
          <w:b/>
          <w:sz w:val="28"/>
        </w:rPr>
      </w:pPr>
    </w:p>
    <w:p w:rsidR="007D3134" w:rsidRDefault="007D3134" w:rsidP="007D3134">
      <w:pPr>
        <w:pStyle w:val="a3"/>
        <w:rPr>
          <w:b/>
          <w:sz w:val="28"/>
        </w:rPr>
      </w:pPr>
    </w:p>
    <w:p w:rsidR="007D3134" w:rsidRDefault="007D3134" w:rsidP="007D3134">
      <w:pPr>
        <w:pStyle w:val="a3"/>
        <w:rPr>
          <w:b/>
          <w:sz w:val="28"/>
        </w:rPr>
      </w:pPr>
    </w:p>
    <w:p w:rsidR="007D3134" w:rsidRDefault="007D3134" w:rsidP="007D3134">
      <w:pPr>
        <w:pStyle w:val="a3"/>
        <w:rPr>
          <w:b/>
          <w:sz w:val="28"/>
        </w:rPr>
      </w:pPr>
    </w:p>
    <w:p w:rsidR="00A2337F" w:rsidRDefault="00A2337F" w:rsidP="007D3134">
      <w:pPr>
        <w:pStyle w:val="a3"/>
        <w:rPr>
          <w:b/>
          <w:sz w:val="28"/>
        </w:rPr>
      </w:pPr>
    </w:p>
    <w:p w:rsidR="00A2337F" w:rsidRPr="00A3092C" w:rsidRDefault="00A2337F" w:rsidP="00A2337F">
      <w:pPr>
        <w:pStyle w:val="2"/>
      </w:pPr>
      <w:bookmarkStart w:id="0" w:name="_Toc411464848"/>
      <w:r w:rsidRPr="00A3092C">
        <w:t>2.3. Задания 1.1.1–1.1.2 (1.2.1–1.2.2) и критерии их проверки и оценивания</w:t>
      </w:r>
      <w:bookmarkEnd w:id="0"/>
    </w:p>
    <w:p w:rsidR="00A2337F" w:rsidRPr="00A3092C" w:rsidRDefault="00A2337F" w:rsidP="00A2337F">
      <w:pPr>
        <w:ind w:firstLine="709"/>
        <w:jc w:val="both"/>
        <w:rPr>
          <w:color w:val="000000"/>
          <w:sz w:val="28"/>
          <w:szCs w:val="28"/>
        </w:rPr>
      </w:pPr>
      <w:r w:rsidRPr="00A3092C">
        <w:rPr>
          <w:iCs/>
          <w:sz w:val="28"/>
          <w:szCs w:val="28"/>
        </w:rPr>
        <w:t xml:space="preserve">Первые два задания </w:t>
      </w:r>
      <w:r w:rsidRPr="00A3092C">
        <w:rPr>
          <w:color w:val="000000"/>
          <w:sz w:val="28"/>
          <w:szCs w:val="28"/>
        </w:rPr>
        <w:t>части 1 (в обоих вариантах) являются заданиями базового уровня сложности и требуют написания развёрнутого связного ответа на основе приведенного в работе текста (примерный объём ответа – 3-5 предложений, указание на объем условно). Для выполнения этой группы заданий необходимо внимательно прочесть текст, уяснить его содержание, в</w:t>
      </w:r>
      <w:r w:rsidRPr="00A3092C">
        <w:rPr>
          <w:color w:val="000000"/>
          <w:sz w:val="28"/>
          <w:szCs w:val="28"/>
        </w:rPr>
        <w:t>ы</w:t>
      </w:r>
      <w:r w:rsidRPr="00A3092C">
        <w:rPr>
          <w:color w:val="000000"/>
          <w:sz w:val="28"/>
          <w:szCs w:val="28"/>
        </w:rPr>
        <w:t>явить основные идеи текста, его художественные особенности, затем внимательно прочитать и осмыслить вопрос задания.</w:t>
      </w:r>
    </w:p>
    <w:p w:rsidR="00A2337F" w:rsidRPr="00A3092C" w:rsidRDefault="00A2337F" w:rsidP="00A2337F">
      <w:pPr>
        <w:ind w:firstLine="709"/>
        <w:jc w:val="both"/>
        <w:rPr>
          <w:color w:val="000000"/>
          <w:sz w:val="28"/>
          <w:szCs w:val="28"/>
        </w:rPr>
      </w:pPr>
      <w:r w:rsidRPr="00A3092C">
        <w:rPr>
          <w:color w:val="000000"/>
          <w:sz w:val="28"/>
          <w:szCs w:val="28"/>
        </w:rPr>
        <w:t>Экзаменуемый должен лаконично и точно ответить на поставленный вопрос. Понимание специфики задания – важнейшее условие его успешного выполнения. Минимально достаточным считается умение адекватно воспринять суть вопроса и дать на него связный прямой ответ. Многие задания построены таким образом, что без знания теоретико-литературных понятий и умения использовать их при ответе на вопрос выполнить задание будет затруднительно (в приведённых выше примерах заданий в качестве ключевых понятий используются термины «тема», «композиция», «лирический герой»).</w:t>
      </w:r>
    </w:p>
    <w:p w:rsidR="00A2337F" w:rsidRPr="00A3092C" w:rsidRDefault="00A2337F" w:rsidP="00A2337F">
      <w:pPr>
        <w:ind w:firstLine="709"/>
        <w:jc w:val="both"/>
        <w:rPr>
          <w:color w:val="000000"/>
          <w:sz w:val="28"/>
          <w:szCs w:val="28"/>
        </w:rPr>
      </w:pPr>
      <w:r w:rsidRPr="00A3092C">
        <w:rPr>
          <w:color w:val="000000"/>
          <w:sz w:val="28"/>
          <w:szCs w:val="28"/>
        </w:rPr>
        <w:t>Выполнение каждого из двух заданий оценивается по следующим универсальным обобщённым критериям, не зависящим от содержания конкретного текста.</w:t>
      </w:r>
    </w:p>
    <w:p w:rsidR="00A2337F" w:rsidRPr="00A3092C" w:rsidRDefault="00A2337F" w:rsidP="00A2337F">
      <w:pPr>
        <w:ind w:firstLine="709"/>
        <w:jc w:val="both"/>
        <w:rPr>
          <w:color w:val="000000"/>
          <w:sz w:val="28"/>
          <w:szCs w:val="28"/>
        </w:rPr>
      </w:pPr>
    </w:p>
    <w:p w:rsidR="007D3134" w:rsidRPr="00A3092C" w:rsidRDefault="007D3134" w:rsidP="00A2337F">
      <w:pPr>
        <w:pStyle w:val="a3"/>
        <w:rPr>
          <w:b/>
          <w:sz w:val="28"/>
        </w:rPr>
      </w:pPr>
      <w:r w:rsidRPr="00A3092C">
        <w:rPr>
          <w:b/>
          <w:sz w:val="28"/>
        </w:rPr>
        <w:t xml:space="preserve">Критерии проверки и оценивания выполнения заданий 1.1.1 и </w:t>
      </w:r>
      <w:proofErr w:type="gramStart"/>
      <w:r w:rsidRPr="00A3092C">
        <w:rPr>
          <w:b/>
          <w:sz w:val="28"/>
        </w:rPr>
        <w:t>1.1.2;</w:t>
      </w:r>
      <w:r w:rsidRPr="00A3092C">
        <w:rPr>
          <w:b/>
          <w:sz w:val="28"/>
        </w:rPr>
        <w:br/>
        <w:t>1.2.1</w:t>
      </w:r>
      <w:proofErr w:type="gramEnd"/>
      <w:r w:rsidRPr="00A3092C">
        <w:rPr>
          <w:b/>
          <w:sz w:val="28"/>
        </w:rPr>
        <w:t xml:space="preserve"> и 1.2.2, требующих написания связного ответа объёмом</w:t>
      </w:r>
      <w:r w:rsidRPr="00A3092C">
        <w:rPr>
          <w:b/>
          <w:sz w:val="28"/>
        </w:rPr>
        <w:br/>
        <w:t>3–5 предложений</w:t>
      </w:r>
    </w:p>
    <w:p w:rsidR="007D3134" w:rsidRPr="00A3092C" w:rsidRDefault="007D3134" w:rsidP="007D3134">
      <w:pPr>
        <w:ind w:firstLine="720"/>
        <w:jc w:val="both"/>
      </w:pPr>
      <w:r w:rsidRPr="00A3092C">
        <w:t>Указание на объём условно; оценка ответа зависит от его содержательности (при наличии глубоких знаний экзаменуемый может ответить в большем объёме; при умении точно формулировать свои мысли экзаменуемый может дост</w:t>
      </w:r>
      <w:r w:rsidRPr="00A3092C">
        <w:t>а</w:t>
      </w:r>
      <w:r w:rsidRPr="00A3092C">
        <w:t>точно полно ответить в меньшем объёме).</w:t>
      </w:r>
    </w:p>
    <w:p w:rsidR="007D3134" w:rsidRPr="00A3092C" w:rsidRDefault="007D3134" w:rsidP="007D3134">
      <w:pPr>
        <w:ind w:firstLine="720"/>
        <w:jc w:val="both"/>
      </w:pPr>
      <w:r w:rsidRPr="00A3092C">
        <w:t xml:space="preserve">Если при проверке задания указанной группы эксперт по первому критерию ставит 0 баллов, задание считается невыполненным и по другим критериям не оценивается (в протокол проверки ответов выставляется 0 баллов). </w:t>
      </w:r>
    </w:p>
    <w:p w:rsidR="007D3134" w:rsidRPr="00A3092C" w:rsidRDefault="007D3134" w:rsidP="007D3134"/>
    <w:tbl>
      <w:tblPr>
        <w:tblW w:w="5000" w:type="pct"/>
        <w:tblBorders>
          <w:top w:val="single" w:sz="4" w:space="0" w:color="auto"/>
          <w:left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8362"/>
        <w:gridCol w:w="983"/>
      </w:tblGrid>
      <w:tr w:rsidR="007D3134" w:rsidRPr="00A3092C" w:rsidTr="0087282C">
        <w:tc>
          <w:tcPr>
            <w:tcW w:w="8568" w:type="dxa"/>
            <w:tcBorders>
              <w:top w:val="single" w:sz="4" w:space="0" w:color="auto"/>
              <w:left w:val="single" w:sz="4" w:space="0" w:color="auto"/>
              <w:bottom w:val="single" w:sz="4" w:space="0" w:color="auto"/>
              <w:right w:val="single" w:sz="4" w:space="0" w:color="auto"/>
            </w:tcBorders>
          </w:tcPr>
          <w:p w:rsidR="007D3134" w:rsidRPr="00A3092C" w:rsidRDefault="007D3134" w:rsidP="0087282C">
            <w:pPr>
              <w:ind w:left="360"/>
              <w:jc w:val="center"/>
              <w:rPr>
                <w:b/>
                <w:bCs/>
              </w:rPr>
            </w:pPr>
            <w:r w:rsidRPr="00A3092C">
              <w:rPr>
                <w:b/>
                <w:bCs/>
              </w:rPr>
              <w:t>Критерии</w:t>
            </w:r>
          </w:p>
        </w:tc>
        <w:tc>
          <w:tcPr>
            <w:tcW w:w="1002" w:type="dxa"/>
            <w:tcBorders>
              <w:top w:val="single" w:sz="4" w:space="0" w:color="auto"/>
              <w:left w:val="single" w:sz="4" w:space="0" w:color="auto"/>
              <w:bottom w:val="single" w:sz="4" w:space="0" w:color="auto"/>
              <w:right w:val="single" w:sz="4" w:space="0" w:color="auto"/>
            </w:tcBorders>
            <w:vAlign w:val="center"/>
          </w:tcPr>
          <w:p w:rsidR="007D3134" w:rsidRPr="00A3092C" w:rsidRDefault="007D3134" w:rsidP="0087282C">
            <w:pPr>
              <w:spacing w:line="240" w:lineRule="exact"/>
              <w:ind w:left="-108" w:right="-52"/>
              <w:jc w:val="center"/>
              <w:rPr>
                <w:b/>
                <w:bCs/>
              </w:rPr>
            </w:pPr>
            <w:r w:rsidRPr="00A3092C">
              <w:rPr>
                <w:b/>
                <w:bCs/>
              </w:rPr>
              <w:t>Баллы</w:t>
            </w:r>
          </w:p>
        </w:tc>
      </w:tr>
      <w:tr w:rsidR="007D3134" w:rsidRPr="00A3092C" w:rsidTr="0087282C">
        <w:tc>
          <w:tcPr>
            <w:tcW w:w="8568" w:type="dxa"/>
            <w:tcBorders>
              <w:top w:val="single" w:sz="4" w:space="0" w:color="auto"/>
              <w:left w:val="single" w:sz="4" w:space="0" w:color="auto"/>
              <w:bottom w:val="single" w:sz="4" w:space="0" w:color="auto"/>
              <w:right w:val="single" w:sz="4" w:space="0" w:color="auto"/>
            </w:tcBorders>
          </w:tcPr>
          <w:p w:rsidR="007D3134" w:rsidRPr="00A3092C" w:rsidRDefault="007D3134" w:rsidP="0087282C">
            <w:pPr>
              <w:ind w:left="360"/>
            </w:pPr>
            <w:r w:rsidRPr="00A3092C">
              <w:rPr>
                <w:b/>
                <w:bCs/>
              </w:rPr>
              <w:t>1. Глубина приводимых суждений и убедительность аргументов</w:t>
            </w:r>
          </w:p>
        </w:tc>
        <w:tc>
          <w:tcPr>
            <w:tcW w:w="1002" w:type="dxa"/>
            <w:tcBorders>
              <w:top w:val="single" w:sz="4" w:space="0" w:color="auto"/>
              <w:left w:val="single" w:sz="4" w:space="0" w:color="auto"/>
              <w:bottom w:val="single" w:sz="4" w:space="0" w:color="auto"/>
              <w:right w:val="single" w:sz="4" w:space="0" w:color="auto"/>
            </w:tcBorders>
            <w:vAlign w:val="center"/>
          </w:tcPr>
          <w:p w:rsidR="007D3134" w:rsidRPr="00A3092C" w:rsidRDefault="007D3134" w:rsidP="0087282C">
            <w:pPr>
              <w:spacing w:line="240" w:lineRule="exact"/>
              <w:ind w:left="-108" w:right="-52"/>
              <w:jc w:val="center"/>
              <w:rPr>
                <w:b/>
                <w:bCs/>
              </w:rPr>
            </w:pPr>
          </w:p>
        </w:tc>
      </w:tr>
      <w:tr w:rsidR="007D3134" w:rsidRPr="00A3092C" w:rsidTr="0087282C">
        <w:tc>
          <w:tcPr>
            <w:tcW w:w="8568" w:type="dxa"/>
            <w:tcBorders>
              <w:top w:val="single" w:sz="4" w:space="0" w:color="auto"/>
              <w:left w:val="single" w:sz="4" w:space="0" w:color="auto"/>
              <w:bottom w:val="single" w:sz="4" w:space="0" w:color="auto"/>
              <w:right w:val="single" w:sz="4" w:space="0" w:color="auto"/>
            </w:tcBorders>
          </w:tcPr>
          <w:p w:rsidR="007D3134" w:rsidRPr="00A3092C" w:rsidRDefault="007D3134" w:rsidP="0087282C">
            <w:pPr>
              <w:ind w:firstLine="5"/>
              <w:jc w:val="both"/>
            </w:pPr>
            <w:r w:rsidRPr="00A3092C">
              <w:t>а) экзаменуемый даёт прямой связный ответ на вопрос, опираясь на авторскую позицию</w:t>
            </w:r>
            <w:r w:rsidRPr="00A3092C">
              <w:rPr>
                <w:b/>
                <w:i/>
              </w:rPr>
              <w:t xml:space="preserve"> </w:t>
            </w:r>
            <w:r w:rsidRPr="00A3092C">
              <w:t xml:space="preserve">(при анализе стихотворений учитывая авторский замысел), </w:t>
            </w:r>
          </w:p>
          <w:p w:rsidR="007D3134" w:rsidRPr="00A3092C" w:rsidRDefault="007D3134" w:rsidP="0087282C">
            <w:pPr>
              <w:ind w:firstLine="5"/>
              <w:jc w:val="both"/>
            </w:pPr>
            <w:r w:rsidRPr="00A3092C">
              <w:t xml:space="preserve">при необходимости формулирует свою точку зрения, </w:t>
            </w:r>
          </w:p>
          <w:p w:rsidR="007D3134" w:rsidRPr="00A3092C" w:rsidRDefault="007D3134" w:rsidP="0087282C">
            <w:pPr>
              <w:ind w:firstLine="5"/>
              <w:jc w:val="both"/>
            </w:pPr>
            <w:r w:rsidRPr="00A3092C">
              <w:t xml:space="preserve">аргументирует свои тезисы, </w:t>
            </w:r>
          </w:p>
          <w:p w:rsidR="007D3134" w:rsidRPr="00A3092C" w:rsidRDefault="007D3134" w:rsidP="0087282C">
            <w:pPr>
              <w:ind w:firstLine="5"/>
              <w:jc w:val="both"/>
            </w:pPr>
            <w:r w:rsidRPr="00A3092C">
              <w:t xml:space="preserve">подтверждает свои мысли текстом, не подменяя анализ пересказом текста; </w:t>
            </w:r>
          </w:p>
          <w:p w:rsidR="007D3134" w:rsidRPr="00A3092C" w:rsidRDefault="007D3134" w:rsidP="0087282C">
            <w:pPr>
              <w:ind w:firstLine="5"/>
              <w:jc w:val="both"/>
            </w:pPr>
            <w:r w:rsidRPr="00A3092C">
              <w:t>фактические ошибки и неточности отсутствуют</w:t>
            </w:r>
          </w:p>
        </w:tc>
        <w:tc>
          <w:tcPr>
            <w:tcW w:w="1002" w:type="dxa"/>
            <w:tcBorders>
              <w:top w:val="single" w:sz="4" w:space="0" w:color="auto"/>
              <w:left w:val="single" w:sz="4" w:space="0" w:color="auto"/>
              <w:bottom w:val="single" w:sz="4" w:space="0" w:color="auto"/>
              <w:right w:val="single" w:sz="4" w:space="0" w:color="auto"/>
            </w:tcBorders>
            <w:vAlign w:val="center"/>
          </w:tcPr>
          <w:p w:rsidR="007D3134" w:rsidRPr="00A3092C" w:rsidRDefault="007D3134" w:rsidP="0087282C">
            <w:pPr>
              <w:jc w:val="center"/>
              <w:rPr>
                <w:b/>
                <w:bCs/>
              </w:rPr>
            </w:pPr>
            <w:r w:rsidRPr="00A3092C">
              <w:rPr>
                <w:b/>
                <w:bCs/>
              </w:rPr>
              <w:t>2</w:t>
            </w:r>
          </w:p>
        </w:tc>
      </w:tr>
      <w:tr w:rsidR="007D3134" w:rsidRPr="00A3092C" w:rsidTr="0087282C">
        <w:tc>
          <w:tcPr>
            <w:tcW w:w="8568" w:type="dxa"/>
            <w:tcBorders>
              <w:top w:val="single" w:sz="4" w:space="0" w:color="auto"/>
              <w:left w:val="single" w:sz="4" w:space="0" w:color="auto"/>
              <w:bottom w:val="single" w:sz="4" w:space="0" w:color="auto"/>
              <w:right w:val="single" w:sz="4" w:space="0" w:color="auto"/>
            </w:tcBorders>
          </w:tcPr>
          <w:p w:rsidR="007D3134" w:rsidRPr="00A3092C" w:rsidRDefault="007D3134" w:rsidP="0087282C">
            <w:pPr>
              <w:jc w:val="both"/>
            </w:pPr>
            <w:r w:rsidRPr="00A3092C">
              <w:t xml:space="preserve">б) экзаменуемый понимает суть вопроса, </w:t>
            </w:r>
          </w:p>
          <w:p w:rsidR="007D3134" w:rsidRPr="00A3092C" w:rsidRDefault="007D3134" w:rsidP="0087282C">
            <w:pPr>
              <w:jc w:val="both"/>
            </w:pPr>
            <w:r w:rsidRPr="00A3092C">
              <w:t xml:space="preserve">но </w:t>
            </w:r>
          </w:p>
          <w:p w:rsidR="007D3134" w:rsidRPr="00A3092C" w:rsidRDefault="007D3134" w:rsidP="0087282C">
            <w:pPr>
              <w:jc w:val="both"/>
            </w:pPr>
            <w:r w:rsidRPr="00A3092C">
              <w:t xml:space="preserve">не даёт на него прямого ответа; </w:t>
            </w:r>
          </w:p>
          <w:p w:rsidR="007D3134" w:rsidRPr="00A3092C" w:rsidRDefault="007D3134" w:rsidP="0087282C">
            <w:pPr>
              <w:jc w:val="both"/>
            </w:pPr>
            <w:r w:rsidRPr="00A3092C">
              <w:t>и (или) искажает авторскую позицию (при анализе стихотворений искажает авторский замысел);</w:t>
            </w:r>
          </w:p>
          <w:p w:rsidR="007D3134" w:rsidRPr="00A3092C" w:rsidRDefault="007D3134" w:rsidP="0087282C">
            <w:pPr>
              <w:jc w:val="both"/>
            </w:pPr>
            <w:r w:rsidRPr="00A3092C">
              <w:t xml:space="preserve">и (или) ограничивается изложением своей точки зрения; </w:t>
            </w:r>
          </w:p>
          <w:p w:rsidR="007D3134" w:rsidRPr="00A3092C" w:rsidRDefault="007D3134" w:rsidP="0087282C">
            <w:pPr>
              <w:jc w:val="both"/>
            </w:pPr>
            <w:r w:rsidRPr="00A3092C">
              <w:t xml:space="preserve">и (или) не все </w:t>
            </w:r>
            <w:proofErr w:type="gramStart"/>
            <w:r w:rsidRPr="00A3092C">
              <w:t>тезисы  аргументирует</w:t>
            </w:r>
            <w:proofErr w:type="gramEnd"/>
            <w:r w:rsidRPr="00A3092C">
              <w:t>;</w:t>
            </w:r>
          </w:p>
          <w:p w:rsidR="007D3134" w:rsidRPr="00A3092C" w:rsidRDefault="007D3134" w:rsidP="0087282C">
            <w:pPr>
              <w:jc w:val="both"/>
            </w:pPr>
            <w:r w:rsidRPr="00A3092C">
              <w:lastRenderedPageBreak/>
              <w:t>и (или) отчасти подменяет анализ пересказом текста;</w:t>
            </w:r>
          </w:p>
          <w:p w:rsidR="007D3134" w:rsidRPr="00A3092C" w:rsidRDefault="007D3134" w:rsidP="0087282C">
            <w:pPr>
              <w:jc w:val="both"/>
            </w:pPr>
            <w:r w:rsidRPr="00A3092C">
              <w:t>и (или) допускает 1–2 фактические ошибки</w:t>
            </w:r>
          </w:p>
        </w:tc>
        <w:tc>
          <w:tcPr>
            <w:tcW w:w="1002" w:type="dxa"/>
            <w:tcBorders>
              <w:top w:val="single" w:sz="4" w:space="0" w:color="auto"/>
              <w:left w:val="single" w:sz="4" w:space="0" w:color="auto"/>
              <w:bottom w:val="single" w:sz="4" w:space="0" w:color="auto"/>
              <w:right w:val="single" w:sz="4" w:space="0" w:color="auto"/>
            </w:tcBorders>
            <w:vAlign w:val="center"/>
          </w:tcPr>
          <w:p w:rsidR="007D3134" w:rsidRPr="00A3092C" w:rsidRDefault="007D3134" w:rsidP="0087282C">
            <w:pPr>
              <w:jc w:val="center"/>
              <w:rPr>
                <w:b/>
                <w:bCs/>
              </w:rPr>
            </w:pPr>
            <w:r w:rsidRPr="00A3092C">
              <w:rPr>
                <w:b/>
                <w:bCs/>
              </w:rPr>
              <w:lastRenderedPageBreak/>
              <w:t>1</w:t>
            </w:r>
          </w:p>
        </w:tc>
      </w:tr>
      <w:tr w:rsidR="007D3134" w:rsidRPr="00A3092C" w:rsidTr="0087282C">
        <w:tc>
          <w:tcPr>
            <w:tcW w:w="8568" w:type="dxa"/>
            <w:tcBorders>
              <w:top w:val="single" w:sz="4" w:space="0" w:color="auto"/>
              <w:left w:val="single" w:sz="4" w:space="0" w:color="auto"/>
              <w:bottom w:val="single" w:sz="4" w:space="0" w:color="auto"/>
              <w:right w:val="single" w:sz="4" w:space="0" w:color="auto"/>
            </w:tcBorders>
          </w:tcPr>
          <w:p w:rsidR="007D3134" w:rsidRPr="00A3092C" w:rsidRDefault="007D3134" w:rsidP="0087282C">
            <w:pPr>
              <w:jc w:val="both"/>
            </w:pPr>
            <w:r w:rsidRPr="00A3092C">
              <w:lastRenderedPageBreak/>
              <w:t xml:space="preserve">в) экзаменуемый не справляется с заданием: </w:t>
            </w:r>
          </w:p>
          <w:p w:rsidR="007D3134" w:rsidRPr="00A3092C" w:rsidRDefault="007D3134" w:rsidP="0087282C">
            <w:pPr>
              <w:jc w:val="both"/>
            </w:pPr>
            <w:r w:rsidRPr="00A3092C">
              <w:t>не даёт ответа на вопрос;</w:t>
            </w:r>
          </w:p>
          <w:p w:rsidR="007D3134" w:rsidRPr="00A3092C" w:rsidRDefault="007D3134" w:rsidP="0087282C">
            <w:pPr>
              <w:jc w:val="both"/>
            </w:pPr>
            <w:r w:rsidRPr="00A3092C">
              <w:t xml:space="preserve">и (или) подменяет анализ пересказом текста; </w:t>
            </w:r>
          </w:p>
          <w:p w:rsidR="007D3134" w:rsidRPr="00A3092C" w:rsidRDefault="007D3134" w:rsidP="0087282C">
            <w:pPr>
              <w:jc w:val="both"/>
              <w:rPr>
                <w:b/>
                <w:bCs/>
              </w:rPr>
            </w:pPr>
            <w:r w:rsidRPr="00A3092C">
              <w:t>и (или) допускает более 2-х фактических ошибок</w:t>
            </w:r>
          </w:p>
        </w:tc>
        <w:tc>
          <w:tcPr>
            <w:tcW w:w="1002" w:type="dxa"/>
            <w:tcBorders>
              <w:top w:val="single" w:sz="4" w:space="0" w:color="auto"/>
              <w:left w:val="single" w:sz="4" w:space="0" w:color="auto"/>
              <w:bottom w:val="single" w:sz="4" w:space="0" w:color="auto"/>
              <w:right w:val="single" w:sz="4" w:space="0" w:color="auto"/>
            </w:tcBorders>
            <w:vAlign w:val="center"/>
          </w:tcPr>
          <w:p w:rsidR="007D3134" w:rsidRPr="00A3092C" w:rsidRDefault="007D3134" w:rsidP="0087282C">
            <w:pPr>
              <w:jc w:val="center"/>
              <w:rPr>
                <w:b/>
                <w:bCs/>
              </w:rPr>
            </w:pPr>
            <w:r w:rsidRPr="00A3092C">
              <w:rPr>
                <w:b/>
                <w:bCs/>
              </w:rPr>
              <w:t>0</w:t>
            </w:r>
          </w:p>
        </w:tc>
      </w:tr>
      <w:tr w:rsidR="007D3134" w:rsidRPr="00A3092C" w:rsidTr="0087282C">
        <w:tc>
          <w:tcPr>
            <w:tcW w:w="8568" w:type="dxa"/>
            <w:tcBorders>
              <w:top w:val="single" w:sz="4" w:space="0" w:color="auto"/>
              <w:left w:val="single" w:sz="4" w:space="0" w:color="auto"/>
              <w:bottom w:val="single" w:sz="4" w:space="0" w:color="auto"/>
              <w:right w:val="single" w:sz="4" w:space="0" w:color="auto"/>
            </w:tcBorders>
          </w:tcPr>
          <w:p w:rsidR="007D3134" w:rsidRPr="00A3092C" w:rsidRDefault="007D3134" w:rsidP="0087282C">
            <w:pPr>
              <w:ind w:left="360"/>
              <w:rPr>
                <w:i/>
              </w:rPr>
            </w:pPr>
            <w:r w:rsidRPr="00A3092C">
              <w:rPr>
                <w:b/>
                <w:bCs/>
              </w:rPr>
              <w:t>2. Следование нормам речи</w:t>
            </w:r>
          </w:p>
        </w:tc>
        <w:tc>
          <w:tcPr>
            <w:tcW w:w="1002" w:type="dxa"/>
            <w:tcBorders>
              <w:top w:val="single" w:sz="4" w:space="0" w:color="auto"/>
              <w:left w:val="single" w:sz="4" w:space="0" w:color="auto"/>
              <w:bottom w:val="single" w:sz="4" w:space="0" w:color="auto"/>
              <w:right w:val="single" w:sz="4" w:space="0" w:color="auto"/>
            </w:tcBorders>
            <w:vAlign w:val="center"/>
          </w:tcPr>
          <w:p w:rsidR="007D3134" w:rsidRPr="00A3092C" w:rsidRDefault="007D3134" w:rsidP="0087282C">
            <w:pPr>
              <w:jc w:val="center"/>
              <w:rPr>
                <w:b/>
                <w:bCs/>
                <w:i/>
              </w:rPr>
            </w:pPr>
          </w:p>
        </w:tc>
      </w:tr>
      <w:tr w:rsidR="007D3134" w:rsidRPr="00A3092C" w:rsidTr="0087282C">
        <w:tc>
          <w:tcPr>
            <w:tcW w:w="8568" w:type="dxa"/>
            <w:tcBorders>
              <w:top w:val="single" w:sz="4" w:space="0" w:color="auto"/>
              <w:left w:val="single" w:sz="4" w:space="0" w:color="auto"/>
              <w:bottom w:val="single" w:sz="4" w:space="0" w:color="auto"/>
              <w:right w:val="single" w:sz="4" w:space="0" w:color="auto"/>
            </w:tcBorders>
          </w:tcPr>
          <w:p w:rsidR="007D3134" w:rsidRPr="00A3092C" w:rsidRDefault="007D3134" w:rsidP="0087282C">
            <w:r w:rsidRPr="00A3092C">
              <w:t>а) допущено не более 2-х речевых ошибок;</w:t>
            </w:r>
          </w:p>
        </w:tc>
        <w:tc>
          <w:tcPr>
            <w:tcW w:w="1002" w:type="dxa"/>
            <w:tcBorders>
              <w:top w:val="single" w:sz="4" w:space="0" w:color="auto"/>
              <w:left w:val="single" w:sz="4" w:space="0" w:color="auto"/>
              <w:bottom w:val="single" w:sz="4" w:space="0" w:color="auto"/>
              <w:right w:val="single" w:sz="4" w:space="0" w:color="auto"/>
            </w:tcBorders>
            <w:vAlign w:val="center"/>
          </w:tcPr>
          <w:p w:rsidR="007D3134" w:rsidRPr="00A3092C" w:rsidRDefault="007D3134" w:rsidP="0087282C">
            <w:pPr>
              <w:jc w:val="center"/>
              <w:rPr>
                <w:b/>
                <w:bCs/>
              </w:rPr>
            </w:pPr>
            <w:r w:rsidRPr="00A3092C">
              <w:rPr>
                <w:b/>
                <w:bCs/>
              </w:rPr>
              <w:t>1</w:t>
            </w:r>
          </w:p>
        </w:tc>
      </w:tr>
      <w:tr w:rsidR="007D3134" w:rsidRPr="00A3092C" w:rsidTr="0087282C">
        <w:tc>
          <w:tcPr>
            <w:tcW w:w="8568" w:type="dxa"/>
            <w:tcBorders>
              <w:top w:val="single" w:sz="4" w:space="0" w:color="auto"/>
              <w:left w:val="single" w:sz="4" w:space="0" w:color="auto"/>
              <w:bottom w:val="single" w:sz="4" w:space="0" w:color="auto"/>
              <w:right w:val="single" w:sz="4" w:space="0" w:color="auto"/>
            </w:tcBorders>
          </w:tcPr>
          <w:p w:rsidR="007D3134" w:rsidRPr="00A3092C" w:rsidRDefault="007D3134" w:rsidP="0087282C">
            <w:r w:rsidRPr="00A3092C">
              <w:t>б) допущено более 2-х речевых ошибок</w:t>
            </w:r>
          </w:p>
        </w:tc>
        <w:tc>
          <w:tcPr>
            <w:tcW w:w="1002" w:type="dxa"/>
            <w:tcBorders>
              <w:top w:val="single" w:sz="4" w:space="0" w:color="auto"/>
              <w:left w:val="single" w:sz="4" w:space="0" w:color="auto"/>
              <w:bottom w:val="single" w:sz="4" w:space="0" w:color="auto"/>
              <w:right w:val="single" w:sz="4" w:space="0" w:color="auto"/>
            </w:tcBorders>
            <w:vAlign w:val="center"/>
          </w:tcPr>
          <w:p w:rsidR="007D3134" w:rsidRPr="00A3092C" w:rsidRDefault="007D3134" w:rsidP="0087282C">
            <w:pPr>
              <w:jc w:val="center"/>
              <w:rPr>
                <w:b/>
                <w:bCs/>
              </w:rPr>
            </w:pPr>
            <w:r w:rsidRPr="00A3092C">
              <w:rPr>
                <w:b/>
                <w:bCs/>
              </w:rPr>
              <w:t>0</w:t>
            </w:r>
          </w:p>
        </w:tc>
      </w:tr>
      <w:tr w:rsidR="007D3134" w:rsidRPr="00A3092C" w:rsidTr="0087282C">
        <w:tc>
          <w:tcPr>
            <w:tcW w:w="8568" w:type="dxa"/>
            <w:tcBorders>
              <w:top w:val="single" w:sz="4" w:space="0" w:color="auto"/>
              <w:left w:val="single" w:sz="4" w:space="0" w:color="auto"/>
              <w:bottom w:val="single" w:sz="4" w:space="0" w:color="auto"/>
              <w:right w:val="single" w:sz="4" w:space="0" w:color="auto"/>
            </w:tcBorders>
          </w:tcPr>
          <w:p w:rsidR="007D3134" w:rsidRPr="00A3092C" w:rsidRDefault="007D3134" w:rsidP="0087282C">
            <w:pPr>
              <w:jc w:val="right"/>
              <w:rPr>
                <w:b/>
                <w:bCs/>
              </w:rPr>
            </w:pPr>
            <w:r w:rsidRPr="00A3092C">
              <w:rPr>
                <w:b/>
              </w:rPr>
              <w:t xml:space="preserve">Максимальный балл </w:t>
            </w:r>
          </w:p>
        </w:tc>
        <w:tc>
          <w:tcPr>
            <w:tcW w:w="1002" w:type="dxa"/>
            <w:tcBorders>
              <w:top w:val="single" w:sz="4" w:space="0" w:color="auto"/>
              <w:left w:val="single" w:sz="4" w:space="0" w:color="auto"/>
              <w:bottom w:val="single" w:sz="4" w:space="0" w:color="auto"/>
              <w:right w:val="single" w:sz="4" w:space="0" w:color="auto"/>
            </w:tcBorders>
            <w:vAlign w:val="center"/>
          </w:tcPr>
          <w:p w:rsidR="007D3134" w:rsidRPr="00A3092C" w:rsidRDefault="007D3134" w:rsidP="0087282C">
            <w:pPr>
              <w:jc w:val="center"/>
              <w:rPr>
                <w:b/>
                <w:bCs/>
              </w:rPr>
            </w:pPr>
            <w:r w:rsidRPr="00A3092C">
              <w:rPr>
                <w:b/>
                <w:bCs/>
              </w:rPr>
              <w:t>3</w:t>
            </w:r>
          </w:p>
        </w:tc>
      </w:tr>
    </w:tbl>
    <w:p w:rsidR="007D3134" w:rsidRPr="00A3092C" w:rsidRDefault="007D3134" w:rsidP="007D3134"/>
    <w:p w:rsidR="007D3134" w:rsidRPr="00A3092C" w:rsidRDefault="007D3134" w:rsidP="007D31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A3092C">
        <w:rPr>
          <w:sz w:val="28"/>
          <w:szCs w:val="28"/>
        </w:rPr>
        <w:t xml:space="preserve"> </w:t>
      </w:r>
    </w:p>
    <w:p w:rsidR="007D3134" w:rsidRPr="00A3092C" w:rsidRDefault="007D3134" w:rsidP="007D31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A3092C">
        <w:rPr>
          <w:sz w:val="28"/>
          <w:szCs w:val="28"/>
        </w:rPr>
        <w:t>В зависимости от конкретного вопроса, предложенного в задании, основной тезис, содержащийся в ответе, может быть</w:t>
      </w:r>
    </w:p>
    <w:p w:rsidR="007D3134" w:rsidRPr="00A3092C" w:rsidRDefault="007D3134" w:rsidP="007D31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A3092C">
        <w:rPr>
          <w:sz w:val="28"/>
          <w:szCs w:val="28"/>
        </w:rPr>
        <w:t>– свободным изложением материалов учебников, учебных пособий, научной и справочной литературы (знанием этого материала учебника можно воспользоваться, например, при ответе на вопрос: «Каковы особенности композиции стихотворения?»);</w:t>
      </w:r>
    </w:p>
    <w:p w:rsidR="007D3134" w:rsidRPr="00A3092C" w:rsidRDefault="007D3134" w:rsidP="007D31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A3092C">
        <w:rPr>
          <w:sz w:val="28"/>
          <w:szCs w:val="28"/>
        </w:rPr>
        <w:t xml:space="preserve">– представлением собственной, но аргументированной точки </w:t>
      </w:r>
      <w:proofErr w:type="gramStart"/>
      <w:r w:rsidRPr="00A3092C">
        <w:rPr>
          <w:sz w:val="28"/>
          <w:szCs w:val="28"/>
        </w:rPr>
        <w:t>зрения</w:t>
      </w:r>
      <w:proofErr w:type="gramEnd"/>
      <w:r w:rsidRPr="00A3092C">
        <w:rPr>
          <w:sz w:val="28"/>
          <w:szCs w:val="28"/>
        </w:rPr>
        <w:t xml:space="preserve"> экзаменуемого (таковы, например, приведённые выше задания к фрагменту комедии А.С. Грибоедова «Горе от ума»; они носят интерпретационный характер).</w:t>
      </w:r>
    </w:p>
    <w:p w:rsidR="007D3134" w:rsidRPr="00A3092C" w:rsidRDefault="007D3134" w:rsidP="007D31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A3092C">
        <w:rPr>
          <w:sz w:val="28"/>
          <w:szCs w:val="28"/>
        </w:rPr>
        <w:t>В ряде случаев наблюдается стремление экзаменуемых расширить проблематику вопроса. Если при этом указанное в таблице основное требование выполнено и не происходит «подмены» вопроса, то оценка по первому критерию не может быть снижена.</w:t>
      </w:r>
    </w:p>
    <w:p w:rsidR="007D3134" w:rsidRPr="00A3092C" w:rsidRDefault="007D3134" w:rsidP="007D31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A3092C">
        <w:rPr>
          <w:sz w:val="28"/>
          <w:szCs w:val="28"/>
        </w:rPr>
        <w:t>При анализе работы выпускника по указанным двум критериям эксперт должен ответить на ключевые вопросы.</w:t>
      </w:r>
    </w:p>
    <w:p w:rsidR="007D3134" w:rsidRPr="00A3092C" w:rsidRDefault="007D3134" w:rsidP="007D3134">
      <w:pPr>
        <w:numPr>
          <w:ilvl w:val="0"/>
          <w:numId w:val="1"/>
        </w:numPr>
        <w:tabs>
          <w:tab w:val="left" w:pos="916"/>
          <w:tab w:val="num"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0"/>
        <w:jc w:val="both"/>
        <w:rPr>
          <w:sz w:val="28"/>
          <w:szCs w:val="28"/>
        </w:rPr>
      </w:pPr>
      <w:r w:rsidRPr="00A3092C">
        <w:rPr>
          <w:sz w:val="28"/>
          <w:szCs w:val="28"/>
        </w:rPr>
        <w:t xml:space="preserve">Даёт ли экзаменуемый прямой связный ответ на вопрос? </w:t>
      </w:r>
    </w:p>
    <w:p w:rsidR="007D3134" w:rsidRPr="00A3092C" w:rsidRDefault="007D3134" w:rsidP="007D3134">
      <w:pPr>
        <w:numPr>
          <w:ilvl w:val="0"/>
          <w:numId w:val="1"/>
        </w:numPr>
        <w:tabs>
          <w:tab w:val="left" w:pos="916"/>
          <w:tab w:val="num"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0"/>
        <w:jc w:val="both"/>
        <w:rPr>
          <w:sz w:val="28"/>
          <w:szCs w:val="28"/>
        </w:rPr>
      </w:pPr>
      <w:r w:rsidRPr="00A3092C">
        <w:rPr>
          <w:sz w:val="28"/>
          <w:szCs w:val="28"/>
        </w:rPr>
        <w:t xml:space="preserve"> Учтена ли в ответе авторская позиция (при анализе стихотворений - авторский замысел)?</w:t>
      </w:r>
    </w:p>
    <w:p w:rsidR="007D3134" w:rsidRPr="00A3092C" w:rsidRDefault="007D3134" w:rsidP="007D3134">
      <w:pPr>
        <w:numPr>
          <w:ilvl w:val="0"/>
          <w:numId w:val="1"/>
        </w:numPr>
        <w:tabs>
          <w:tab w:val="left" w:pos="916"/>
          <w:tab w:val="num"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0"/>
        <w:jc w:val="both"/>
        <w:rPr>
          <w:sz w:val="28"/>
          <w:szCs w:val="28"/>
        </w:rPr>
      </w:pPr>
      <w:r w:rsidRPr="00A3092C">
        <w:rPr>
          <w:sz w:val="28"/>
          <w:szCs w:val="28"/>
        </w:rPr>
        <w:t>Формулирует ли экзаменуемый собственную обоснованную позицию (если этого требует специфика конкретного задания)?</w:t>
      </w:r>
    </w:p>
    <w:p w:rsidR="007D3134" w:rsidRPr="00A3092C" w:rsidRDefault="007D3134" w:rsidP="007D3134">
      <w:pPr>
        <w:numPr>
          <w:ilvl w:val="0"/>
          <w:numId w:val="1"/>
        </w:numPr>
        <w:tabs>
          <w:tab w:val="left" w:pos="916"/>
          <w:tab w:val="num"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0"/>
        <w:jc w:val="both"/>
        <w:rPr>
          <w:sz w:val="28"/>
          <w:szCs w:val="28"/>
        </w:rPr>
      </w:pPr>
      <w:r w:rsidRPr="00A3092C">
        <w:rPr>
          <w:sz w:val="28"/>
          <w:szCs w:val="28"/>
        </w:rPr>
        <w:t xml:space="preserve">Знает ли содержание и проблематику произведения </w:t>
      </w:r>
      <w:r w:rsidRPr="00A3092C">
        <w:rPr>
          <w:sz w:val="28"/>
          <w:szCs w:val="28"/>
        </w:rPr>
        <w:br/>
        <w:t>в целом (или особенности творчества поэта)?</w:t>
      </w:r>
    </w:p>
    <w:p w:rsidR="007D3134" w:rsidRPr="00A3092C" w:rsidRDefault="007D3134" w:rsidP="007D3134">
      <w:pPr>
        <w:numPr>
          <w:ilvl w:val="0"/>
          <w:numId w:val="1"/>
        </w:numPr>
        <w:tabs>
          <w:tab w:val="left" w:pos="916"/>
          <w:tab w:val="num"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0"/>
        <w:jc w:val="both"/>
        <w:rPr>
          <w:sz w:val="28"/>
          <w:szCs w:val="28"/>
        </w:rPr>
      </w:pPr>
      <w:r w:rsidRPr="00A3092C">
        <w:rPr>
          <w:sz w:val="28"/>
          <w:szCs w:val="28"/>
        </w:rPr>
        <w:t>Приводит ли убедительные аргументы?</w:t>
      </w:r>
    </w:p>
    <w:p w:rsidR="007D3134" w:rsidRPr="00A3092C" w:rsidRDefault="007D3134" w:rsidP="007D3134">
      <w:pPr>
        <w:numPr>
          <w:ilvl w:val="0"/>
          <w:numId w:val="1"/>
        </w:numPr>
        <w:tabs>
          <w:tab w:val="left" w:pos="916"/>
          <w:tab w:val="num"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0"/>
        <w:jc w:val="both"/>
        <w:rPr>
          <w:sz w:val="28"/>
          <w:szCs w:val="28"/>
        </w:rPr>
      </w:pPr>
      <w:r w:rsidRPr="00A3092C">
        <w:rPr>
          <w:sz w:val="28"/>
          <w:szCs w:val="28"/>
        </w:rPr>
        <w:t>Не подменяет ли рассуждения пересказом текста?</w:t>
      </w:r>
    </w:p>
    <w:p w:rsidR="007D3134" w:rsidRPr="00A3092C" w:rsidRDefault="007D3134" w:rsidP="007D3134">
      <w:pPr>
        <w:numPr>
          <w:ilvl w:val="0"/>
          <w:numId w:val="1"/>
        </w:numPr>
        <w:tabs>
          <w:tab w:val="left" w:pos="916"/>
          <w:tab w:val="num"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0"/>
        <w:jc w:val="both"/>
        <w:rPr>
          <w:sz w:val="28"/>
          <w:szCs w:val="28"/>
        </w:rPr>
      </w:pPr>
      <w:r w:rsidRPr="00A3092C">
        <w:rPr>
          <w:sz w:val="28"/>
          <w:szCs w:val="28"/>
        </w:rPr>
        <w:t xml:space="preserve">Допускает ли экзаменуемый фактические ошибки, в том </w:t>
      </w:r>
      <w:proofErr w:type="gramStart"/>
      <w:r w:rsidRPr="00A3092C">
        <w:rPr>
          <w:sz w:val="28"/>
          <w:szCs w:val="28"/>
        </w:rPr>
        <w:t>числе,  ошибки</w:t>
      </w:r>
      <w:proofErr w:type="gramEnd"/>
      <w:r w:rsidRPr="00A3092C">
        <w:rPr>
          <w:sz w:val="28"/>
          <w:szCs w:val="28"/>
        </w:rPr>
        <w:t xml:space="preserve"> в использовании теоретико-литературных понятий?</w:t>
      </w:r>
    </w:p>
    <w:p w:rsidR="007D3134" w:rsidRPr="00A3092C" w:rsidRDefault="007D3134" w:rsidP="007D3134">
      <w:pPr>
        <w:numPr>
          <w:ilvl w:val="0"/>
          <w:numId w:val="1"/>
        </w:numPr>
        <w:tabs>
          <w:tab w:val="left" w:pos="916"/>
          <w:tab w:val="num"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0"/>
        <w:jc w:val="both"/>
        <w:rPr>
          <w:sz w:val="28"/>
          <w:szCs w:val="28"/>
        </w:rPr>
      </w:pPr>
      <w:r w:rsidRPr="00A3092C">
        <w:rPr>
          <w:sz w:val="28"/>
          <w:szCs w:val="28"/>
        </w:rPr>
        <w:t>Допускает ли речевые ошибки?</w:t>
      </w:r>
    </w:p>
    <w:p w:rsidR="00FD6CCE" w:rsidRDefault="00FD6CCE" w:rsidP="007D3134"/>
    <w:p w:rsidR="00A2337F" w:rsidRDefault="00A2337F" w:rsidP="007D3134"/>
    <w:p w:rsidR="00A2337F" w:rsidRDefault="00A2337F" w:rsidP="009812C7">
      <w:pPr>
        <w:pStyle w:val="2"/>
        <w:ind w:firstLine="0"/>
        <w:jc w:val="left"/>
      </w:pPr>
      <w:bookmarkStart w:id="1" w:name="_Toc411464849"/>
    </w:p>
    <w:p w:rsidR="009812C7" w:rsidRPr="009812C7" w:rsidRDefault="009812C7" w:rsidP="009812C7"/>
    <w:p w:rsidR="00A2337F" w:rsidRPr="00A3092C" w:rsidRDefault="00A2337F" w:rsidP="00A2337F">
      <w:pPr>
        <w:pStyle w:val="2"/>
      </w:pPr>
      <w:r w:rsidRPr="00A3092C">
        <w:lastRenderedPageBreak/>
        <w:t>2.4. Задания 1.1.3, 1.2.3 и критерии их проверки и оценивания</w:t>
      </w:r>
      <w:bookmarkEnd w:id="1"/>
    </w:p>
    <w:p w:rsidR="00A2337F" w:rsidRPr="00A3092C" w:rsidRDefault="00A2337F" w:rsidP="00A233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iCs/>
          <w:sz w:val="28"/>
          <w:szCs w:val="28"/>
        </w:rPr>
      </w:pPr>
      <w:r w:rsidRPr="00A3092C">
        <w:rPr>
          <w:b/>
          <w:iCs/>
          <w:sz w:val="28"/>
          <w:szCs w:val="28"/>
        </w:rPr>
        <w:t xml:space="preserve"> </w:t>
      </w:r>
    </w:p>
    <w:p w:rsidR="00A2337F" w:rsidRPr="00A3092C" w:rsidRDefault="00A2337F" w:rsidP="00A2337F">
      <w:pPr>
        <w:pStyle w:val="a3"/>
        <w:spacing w:line="280" w:lineRule="exact"/>
        <w:ind w:firstLine="709"/>
        <w:jc w:val="both"/>
        <w:rPr>
          <w:sz w:val="28"/>
          <w:szCs w:val="28"/>
        </w:rPr>
      </w:pPr>
      <w:r w:rsidRPr="00A3092C">
        <w:rPr>
          <w:sz w:val="28"/>
          <w:szCs w:val="28"/>
        </w:rPr>
        <w:t>Последнее задание части 1 (1.1.3 или 1.2.3) является заданием повыше</w:t>
      </w:r>
      <w:r w:rsidRPr="00A3092C">
        <w:rPr>
          <w:sz w:val="28"/>
          <w:szCs w:val="28"/>
        </w:rPr>
        <w:t>н</w:t>
      </w:r>
      <w:r w:rsidRPr="00A3092C">
        <w:rPr>
          <w:sz w:val="28"/>
          <w:szCs w:val="28"/>
        </w:rPr>
        <w:t>ного уровня сложности и требует написания на основе текстов, приведенных в работе, развернутого связного ответа объемом 5–8 предложений (указание на объём условно). Задание предполагает сравнение двух текстов (фрагментов текстов) в указанном направлении, самостоятельное извлечение информации из предложенного для сопоставления материала, нахождение оснований для построения сопоставительного анализа в рамках определенного в задании ракурса. Перед выполнением этого з</w:t>
      </w:r>
      <w:r w:rsidRPr="00A3092C">
        <w:rPr>
          <w:sz w:val="28"/>
          <w:szCs w:val="28"/>
        </w:rPr>
        <w:t>а</w:t>
      </w:r>
      <w:r w:rsidRPr="00A3092C">
        <w:rPr>
          <w:sz w:val="28"/>
          <w:szCs w:val="28"/>
        </w:rPr>
        <w:t>дания необходимо внимательно прочесть предложенный для сопоставления текст, уяснить его связь с основным текстом. Задание 1.1.3 (1.2.3) нацеливает экзаменуемого на преобразующее воспроизведение или некоторую интерпретацию содержащейся в текстах информации.</w:t>
      </w:r>
    </w:p>
    <w:p w:rsidR="00A2337F" w:rsidRPr="00A3092C" w:rsidRDefault="00A2337F" w:rsidP="00A233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A3092C">
        <w:rPr>
          <w:sz w:val="28"/>
          <w:szCs w:val="28"/>
        </w:rPr>
        <w:t>Выполнение задания 1.1.3 (1.2.3) оценивается по следующим универсальным обобщённым критериям, не зависящим от содержания конкретных текстов.</w:t>
      </w:r>
    </w:p>
    <w:p w:rsidR="00A2337F" w:rsidRDefault="00A2337F" w:rsidP="00A2337F">
      <w:pPr>
        <w:pStyle w:val="a3"/>
        <w:spacing w:line="280" w:lineRule="exact"/>
        <w:jc w:val="left"/>
        <w:rPr>
          <w:b/>
          <w:sz w:val="28"/>
          <w:szCs w:val="28"/>
        </w:rPr>
      </w:pPr>
    </w:p>
    <w:p w:rsidR="00A2337F" w:rsidRPr="00A3092C" w:rsidRDefault="00A2337F" w:rsidP="00A2337F">
      <w:pPr>
        <w:pStyle w:val="a3"/>
        <w:spacing w:line="280" w:lineRule="exact"/>
        <w:rPr>
          <w:b/>
          <w:sz w:val="28"/>
        </w:rPr>
      </w:pPr>
      <w:r w:rsidRPr="00A3092C">
        <w:rPr>
          <w:b/>
          <w:sz w:val="28"/>
        </w:rPr>
        <w:t xml:space="preserve">Критерии проверки и оценивания выполнения сопоставительных заданий 1.1.3 и 1.2.3, требующих написания связного ответа объемом </w:t>
      </w:r>
      <w:r w:rsidRPr="00A3092C">
        <w:rPr>
          <w:b/>
          <w:sz w:val="28"/>
        </w:rPr>
        <w:br/>
        <w:t>5–8 предложений</w:t>
      </w:r>
    </w:p>
    <w:p w:rsidR="00A2337F" w:rsidRPr="00A3092C" w:rsidRDefault="00A2337F" w:rsidP="00A2337F">
      <w:pPr>
        <w:spacing w:line="280" w:lineRule="exact"/>
        <w:ind w:firstLine="720"/>
        <w:jc w:val="both"/>
      </w:pPr>
      <w:r w:rsidRPr="00A3092C">
        <w:t>Указание на объём условно; оценка ответа зависит от его содержательности (при наличии глубоких знаний экзаменуемый может ответить в большем объёме; при умении точно формулировать свои мысли экзаменуемый может дост</w:t>
      </w:r>
      <w:r w:rsidRPr="00A3092C">
        <w:t>а</w:t>
      </w:r>
      <w:r w:rsidRPr="00A3092C">
        <w:t>точно полно ответить в меньшем объёме).</w:t>
      </w:r>
    </w:p>
    <w:p w:rsidR="00A2337F" w:rsidRPr="00A3092C" w:rsidRDefault="00A2337F" w:rsidP="00A2337F">
      <w:pPr>
        <w:spacing w:line="280" w:lineRule="exact"/>
        <w:ind w:firstLine="720"/>
        <w:jc w:val="both"/>
      </w:pPr>
      <w:r w:rsidRPr="00A3092C">
        <w:t xml:space="preserve">Если при проверке задания указанной группы эксперт по первому критерию ставит 0 баллов, задание считается невыполненным и по другим критериям не оценивается (в протокол проверки ответов выставляется 0 баллов). </w:t>
      </w:r>
    </w:p>
    <w:tbl>
      <w:tblPr>
        <w:tblW w:w="5000" w:type="pct"/>
        <w:tblBorders>
          <w:top w:val="single" w:sz="4" w:space="0" w:color="auto"/>
          <w:left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8171"/>
        <w:gridCol w:w="1174"/>
      </w:tblGrid>
      <w:tr w:rsidR="00A2337F" w:rsidRPr="00A3092C" w:rsidTr="0087282C">
        <w:trPr>
          <w:cantSplit/>
        </w:trPr>
        <w:tc>
          <w:tcPr>
            <w:tcW w:w="8372" w:type="dxa"/>
            <w:tcBorders>
              <w:top w:val="single" w:sz="4" w:space="0" w:color="auto"/>
              <w:left w:val="single" w:sz="4" w:space="0" w:color="auto"/>
              <w:bottom w:val="single" w:sz="4" w:space="0" w:color="auto"/>
              <w:right w:val="single" w:sz="4" w:space="0" w:color="auto"/>
            </w:tcBorders>
          </w:tcPr>
          <w:p w:rsidR="00A2337F" w:rsidRPr="00A3092C" w:rsidRDefault="00A2337F" w:rsidP="0087282C">
            <w:pPr>
              <w:ind w:left="360"/>
              <w:jc w:val="center"/>
              <w:rPr>
                <w:b/>
                <w:bCs/>
              </w:rPr>
            </w:pPr>
            <w:r w:rsidRPr="00A3092C">
              <w:rPr>
                <w:b/>
                <w:bCs/>
              </w:rPr>
              <w:t>Критерии</w:t>
            </w:r>
          </w:p>
        </w:tc>
        <w:tc>
          <w:tcPr>
            <w:tcW w:w="1198" w:type="dxa"/>
            <w:tcBorders>
              <w:top w:val="single" w:sz="4" w:space="0" w:color="auto"/>
              <w:left w:val="single" w:sz="4" w:space="0" w:color="auto"/>
              <w:bottom w:val="single" w:sz="4" w:space="0" w:color="auto"/>
              <w:right w:val="single" w:sz="4" w:space="0" w:color="auto"/>
            </w:tcBorders>
          </w:tcPr>
          <w:p w:rsidR="00A2337F" w:rsidRPr="00A3092C" w:rsidRDefault="00A2337F" w:rsidP="0087282C">
            <w:pPr>
              <w:jc w:val="center"/>
              <w:rPr>
                <w:b/>
                <w:bCs/>
              </w:rPr>
            </w:pPr>
            <w:r w:rsidRPr="00A3092C">
              <w:rPr>
                <w:b/>
                <w:bCs/>
              </w:rPr>
              <w:t>Баллы</w:t>
            </w:r>
          </w:p>
        </w:tc>
      </w:tr>
      <w:tr w:rsidR="00A2337F" w:rsidRPr="00A3092C" w:rsidTr="0087282C">
        <w:trPr>
          <w:cantSplit/>
        </w:trPr>
        <w:tc>
          <w:tcPr>
            <w:tcW w:w="8372" w:type="dxa"/>
            <w:tcBorders>
              <w:top w:val="single" w:sz="4" w:space="0" w:color="auto"/>
              <w:left w:val="single" w:sz="4" w:space="0" w:color="auto"/>
              <w:bottom w:val="single" w:sz="4" w:space="0" w:color="auto"/>
              <w:right w:val="single" w:sz="4" w:space="0" w:color="auto"/>
            </w:tcBorders>
          </w:tcPr>
          <w:p w:rsidR="00A2337F" w:rsidRPr="00A3092C" w:rsidRDefault="00A2337F" w:rsidP="0087282C">
            <w:pPr>
              <w:ind w:left="360"/>
              <w:rPr>
                <w:b/>
                <w:bCs/>
              </w:rPr>
            </w:pPr>
            <w:r w:rsidRPr="00A3092C">
              <w:rPr>
                <w:b/>
                <w:bCs/>
              </w:rPr>
              <w:t>1. Умение сопоставлять художественные произведения</w:t>
            </w:r>
          </w:p>
        </w:tc>
        <w:tc>
          <w:tcPr>
            <w:tcW w:w="1198" w:type="dxa"/>
            <w:tcBorders>
              <w:top w:val="single" w:sz="4" w:space="0" w:color="auto"/>
              <w:left w:val="single" w:sz="4" w:space="0" w:color="auto"/>
              <w:bottom w:val="single" w:sz="4" w:space="0" w:color="auto"/>
              <w:right w:val="single" w:sz="4" w:space="0" w:color="auto"/>
            </w:tcBorders>
          </w:tcPr>
          <w:p w:rsidR="00A2337F" w:rsidRPr="00A3092C" w:rsidRDefault="00A2337F" w:rsidP="0087282C">
            <w:pPr>
              <w:jc w:val="center"/>
              <w:rPr>
                <w:b/>
                <w:bCs/>
              </w:rPr>
            </w:pPr>
          </w:p>
        </w:tc>
      </w:tr>
      <w:tr w:rsidR="00A2337F" w:rsidRPr="00A3092C" w:rsidTr="0087282C">
        <w:trPr>
          <w:cantSplit/>
        </w:trPr>
        <w:tc>
          <w:tcPr>
            <w:tcW w:w="8372" w:type="dxa"/>
            <w:tcBorders>
              <w:top w:val="single" w:sz="4" w:space="0" w:color="auto"/>
              <w:left w:val="single" w:sz="4" w:space="0" w:color="auto"/>
              <w:bottom w:val="single" w:sz="4" w:space="0" w:color="auto"/>
              <w:right w:val="single" w:sz="4" w:space="0" w:color="auto"/>
            </w:tcBorders>
          </w:tcPr>
          <w:p w:rsidR="00A2337F" w:rsidRPr="00A3092C" w:rsidRDefault="00A2337F" w:rsidP="0087282C">
            <w:pPr>
              <w:spacing w:line="280" w:lineRule="exact"/>
              <w:ind w:firstLine="6"/>
              <w:jc w:val="both"/>
            </w:pPr>
            <w:r w:rsidRPr="00A3092C">
              <w:t>а) экзаменуемый сравнивает тексты по указанному в задании направлению анализа, умеет строить сравнительную характеристику</w:t>
            </w:r>
          </w:p>
        </w:tc>
        <w:tc>
          <w:tcPr>
            <w:tcW w:w="1198" w:type="dxa"/>
            <w:tcBorders>
              <w:top w:val="single" w:sz="4" w:space="0" w:color="auto"/>
              <w:left w:val="single" w:sz="4" w:space="0" w:color="auto"/>
              <w:bottom w:val="single" w:sz="4" w:space="0" w:color="auto"/>
              <w:right w:val="single" w:sz="4" w:space="0" w:color="auto"/>
            </w:tcBorders>
          </w:tcPr>
          <w:p w:rsidR="00A2337F" w:rsidRPr="00A3092C" w:rsidRDefault="00A2337F" w:rsidP="0087282C">
            <w:pPr>
              <w:jc w:val="center"/>
              <w:rPr>
                <w:b/>
                <w:bCs/>
                <w:sz w:val="26"/>
                <w:szCs w:val="26"/>
              </w:rPr>
            </w:pPr>
            <w:r w:rsidRPr="00A3092C">
              <w:rPr>
                <w:b/>
                <w:bCs/>
                <w:sz w:val="26"/>
                <w:szCs w:val="26"/>
              </w:rPr>
              <w:t>2</w:t>
            </w:r>
          </w:p>
        </w:tc>
      </w:tr>
      <w:tr w:rsidR="00A2337F" w:rsidRPr="00A3092C" w:rsidTr="0087282C">
        <w:trPr>
          <w:cantSplit/>
        </w:trPr>
        <w:tc>
          <w:tcPr>
            <w:tcW w:w="8372" w:type="dxa"/>
            <w:tcBorders>
              <w:top w:val="single" w:sz="4" w:space="0" w:color="auto"/>
              <w:left w:val="single" w:sz="4" w:space="0" w:color="auto"/>
              <w:bottom w:val="single" w:sz="4" w:space="0" w:color="auto"/>
              <w:right w:val="single" w:sz="4" w:space="0" w:color="auto"/>
            </w:tcBorders>
          </w:tcPr>
          <w:p w:rsidR="00A2337F" w:rsidRPr="00A3092C" w:rsidRDefault="00A2337F" w:rsidP="0087282C">
            <w:pPr>
              <w:spacing w:line="280" w:lineRule="exact"/>
              <w:ind w:firstLine="6"/>
              <w:jc w:val="both"/>
            </w:pPr>
            <w:r w:rsidRPr="00A3092C">
              <w:t>б) экзаменуемый сравнивает тексты по указанному в задании направлению анализа, но допускает нарушения в построении сравнительной характеристики</w:t>
            </w:r>
          </w:p>
        </w:tc>
        <w:tc>
          <w:tcPr>
            <w:tcW w:w="1198" w:type="dxa"/>
            <w:tcBorders>
              <w:top w:val="single" w:sz="4" w:space="0" w:color="auto"/>
              <w:left w:val="single" w:sz="4" w:space="0" w:color="auto"/>
              <w:bottom w:val="single" w:sz="4" w:space="0" w:color="auto"/>
              <w:right w:val="single" w:sz="4" w:space="0" w:color="auto"/>
            </w:tcBorders>
          </w:tcPr>
          <w:p w:rsidR="00A2337F" w:rsidRPr="00A3092C" w:rsidRDefault="00A2337F" w:rsidP="0087282C">
            <w:pPr>
              <w:jc w:val="center"/>
              <w:rPr>
                <w:b/>
                <w:bCs/>
                <w:sz w:val="26"/>
                <w:szCs w:val="26"/>
              </w:rPr>
            </w:pPr>
            <w:r w:rsidRPr="00A3092C">
              <w:rPr>
                <w:b/>
                <w:bCs/>
                <w:sz w:val="26"/>
                <w:szCs w:val="26"/>
              </w:rPr>
              <w:t>1</w:t>
            </w:r>
          </w:p>
        </w:tc>
      </w:tr>
      <w:tr w:rsidR="00A2337F" w:rsidRPr="00A3092C" w:rsidTr="0087282C">
        <w:trPr>
          <w:cantSplit/>
        </w:trPr>
        <w:tc>
          <w:tcPr>
            <w:tcW w:w="8372" w:type="dxa"/>
            <w:tcBorders>
              <w:top w:val="single" w:sz="4" w:space="0" w:color="auto"/>
              <w:left w:val="single" w:sz="4" w:space="0" w:color="auto"/>
              <w:bottom w:val="single" w:sz="4" w:space="0" w:color="auto"/>
              <w:right w:val="single" w:sz="4" w:space="0" w:color="auto"/>
            </w:tcBorders>
          </w:tcPr>
          <w:p w:rsidR="00A2337F" w:rsidRPr="00A3092C" w:rsidRDefault="00A2337F" w:rsidP="0087282C">
            <w:pPr>
              <w:spacing w:line="280" w:lineRule="exact"/>
              <w:ind w:firstLine="6"/>
              <w:jc w:val="both"/>
            </w:pPr>
            <w:r w:rsidRPr="00A3092C">
              <w:t>в) экзаменуемый, сравнивая тексты, не следует указанному в задании направлению анализа;</w:t>
            </w:r>
          </w:p>
          <w:p w:rsidR="00A2337F" w:rsidRPr="00A3092C" w:rsidRDefault="00A2337F" w:rsidP="0087282C">
            <w:pPr>
              <w:spacing w:line="280" w:lineRule="exact"/>
              <w:ind w:firstLine="6"/>
              <w:jc w:val="both"/>
            </w:pPr>
            <w:r w:rsidRPr="00A3092C">
              <w:t>и (или) не демонстрирует умения строить сравнительную характеристику</w:t>
            </w:r>
          </w:p>
        </w:tc>
        <w:tc>
          <w:tcPr>
            <w:tcW w:w="1198" w:type="dxa"/>
            <w:tcBorders>
              <w:top w:val="single" w:sz="4" w:space="0" w:color="auto"/>
              <w:left w:val="single" w:sz="4" w:space="0" w:color="auto"/>
              <w:bottom w:val="single" w:sz="4" w:space="0" w:color="auto"/>
              <w:right w:val="single" w:sz="4" w:space="0" w:color="auto"/>
            </w:tcBorders>
          </w:tcPr>
          <w:p w:rsidR="00A2337F" w:rsidRPr="00A3092C" w:rsidRDefault="00A2337F" w:rsidP="0087282C">
            <w:pPr>
              <w:jc w:val="center"/>
              <w:rPr>
                <w:b/>
                <w:bCs/>
                <w:sz w:val="26"/>
                <w:szCs w:val="26"/>
              </w:rPr>
            </w:pPr>
            <w:r w:rsidRPr="00A3092C">
              <w:rPr>
                <w:b/>
                <w:bCs/>
                <w:sz w:val="26"/>
                <w:szCs w:val="26"/>
              </w:rPr>
              <w:t>0</w:t>
            </w:r>
          </w:p>
        </w:tc>
      </w:tr>
      <w:tr w:rsidR="00A2337F" w:rsidRPr="00A3092C" w:rsidTr="0087282C">
        <w:trPr>
          <w:cantSplit/>
        </w:trPr>
        <w:tc>
          <w:tcPr>
            <w:tcW w:w="8372" w:type="dxa"/>
            <w:tcBorders>
              <w:top w:val="single" w:sz="4" w:space="0" w:color="auto"/>
              <w:left w:val="single" w:sz="4" w:space="0" w:color="auto"/>
              <w:bottom w:val="single" w:sz="4" w:space="0" w:color="auto"/>
              <w:right w:val="single" w:sz="4" w:space="0" w:color="auto"/>
            </w:tcBorders>
          </w:tcPr>
          <w:p w:rsidR="00A2337F" w:rsidRPr="00A3092C" w:rsidRDefault="00A2337F" w:rsidP="0087282C">
            <w:pPr>
              <w:ind w:firstLine="5"/>
              <w:jc w:val="both"/>
              <w:rPr>
                <w:b/>
              </w:rPr>
            </w:pPr>
            <w:r w:rsidRPr="00A3092C">
              <w:rPr>
                <w:b/>
                <w:bCs/>
              </w:rPr>
              <w:t>2. Глубина приводимых суждений и убедительность аргументов</w:t>
            </w:r>
          </w:p>
        </w:tc>
        <w:tc>
          <w:tcPr>
            <w:tcW w:w="1198" w:type="dxa"/>
            <w:tcBorders>
              <w:top w:val="single" w:sz="4" w:space="0" w:color="auto"/>
              <w:left w:val="single" w:sz="4" w:space="0" w:color="auto"/>
              <w:bottom w:val="single" w:sz="4" w:space="0" w:color="auto"/>
              <w:right w:val="single" w:sz="4" w:space="0" w:color="auto"/>
            </w:tcBorders>
          </w:tcPr>
          <w:p w:rsidR="00A2337F" w:rsidRPr="00A3092C" w:rsidRDefault="00A2337F" w:rsidP="0087282C">
            <w:pPr>
              <w:jc w:val="center"/>
              <w:rPr>
                <w:b/>
                <w:bCs/>
                <w:sz w:val="26"/>
                <w:szCs w:val="26"/>
              </w:rPr>
            </w:pPr>
          </w:p>
        </w:tc>
      </w:tr>
      <w:tr w:rsidR="00A2337F" w:rsidRPr="00A3092C" w:rsidTr="0087282C">
        <w:trPr>
          <w:cantSplit/>
        </w:trPr>
        <w:tc>
          <w:tcPr>
            <w:tcW w:w="8372" w:type="dxa"/>
            <w:tcBorders>
              <w:top w:val="single" w:sz="4" w:space="0" w:color="auto"/>
              <w:left w:val="single" w:sz="4" w:space="0" w:color="auto"/>
              <w:bottom w:val="single" w:sz="4" w:space="0" w:color="auto"/>
              <w:right w:val="single" w:sz="4" w:space="0" w:color="auto"/>
            </w:tcBorders>
          </w:tcPr>
          <w:p w:rsidR="00A2337F" w:rsidRPr="00A3092C" w:rsidRDefault="00A2337F" w:rsidP="0087282C">
            <w:pPr>
              <w:spacing w:line="280" w:lineRule="exact"/>
              <w:ind w:firstLine="6"/>
              <w:jc w:val="both"/>
            </w:pPr>
            <w:r w:rsidRPr="00A3092C">
              <w:t>а) экзаменуемый даёт прямой связный ответ на вопрос, опираясь на авторскую позицию</w:t>
            </w:r>
            <w:r w:rsidRPr="00A3092C">
              <w:rPr>
                <w:b/>
                <w:i/>
              </w:rPr>
              <w:t xml:space="preserve"> </w:t>
            </w:r>
            <w:r w:rsidRPr="00A3092C">
              <w:t xml:space="preserve">(при анализе стихотворений учитывая авторский замысел), </w:t>
            </w:r>
          </w:p>
          <w:p w:rsidR="00A2337F" w:rsidRPr="00A3092C" w:rsidRDefault="00A2337F" w:rsidP="0087282C">
            <w:pPr>
              <w:spacing w:line="280" w:lineRule="exact"/>
              <w:ind w:firstLine="6"/>
              <w:jc w:val="both"/>
            </w:pPr>
            <w:r w:rsidRPr="00A3092C">
              <w:t xml:space="preserve">при необходимости формулирует свою точку зрения, </w:t>
            </w:r>
          </w:p>
          <w:p w:rsidR="00A2337F" w:rsidRPr="00A3092C" w:rsidRDefault="00A2337F" w:rsidP="0087282C">
            <w:pPr>
              <w:spacing w:line="280" w:lineRule="exact"/>
              <w:ind w:firstLine="6"/>
              <w:jc w:val="both"/>
            </w:pPr>
            <w:r w:rsidRPr="00A3092C">
              <w:t xml:space="preserve">аргументирует свои тезисы, </w:t>
            </w:r>
          </w:p>
          <w:p w:rsidR="00A2337F" w:rsidRPr="00A3092C" w:rsidRDefault="00A2337F" w:rsidP="0087282C">
            <w:pPr>
              <w:spacing w:line="280" w:lineRule="exact"/>
              <w:ind w:firstLine="6"/>
              <w:jc w:val="both"/>
            </w:pPr>
            <w:r w:rsidRPr="00A3092C">
              <w:t xml:space="preserve">подтверждает свои мысли текстом, не подменяя анализ пересказом текста; </w:t>
            </w:r>
          </w:p>
          <w:p w:rsidR="00A2337F" w:rsidRPr="00A3092C" w:rsidRDefault="00A2337F" w:rsidP="0087282C">
            <w:pPr>
              <w:spacing w:line="280" w:lineRule="exact"/>
              <w:ind w:firstLine="6"/>
              <w:jc w:val="both"/>
            </w:pPr>
            <w:r w:rsidRPr="00A3092C">
              <w:t>фактические ошибки и неточности отсутствуют</w:t>
            </w:r>
          </w:p>
        </w:tc>
        <w:tc>
          <w:tcPr>
            <w:tcW w:w="1198" w:type="dxa"/>
            <w:tcBorders>
              <w:top w:val="single" w:sz="4" w:space="0" w:color="auto"/>
              <w:left w:val="single" w:sz="4" w:space="0" w:color="auto"/>
              <w:bottom w:val="single" w:sz="4" w:space="0" w:color="auto"/>
              <w:right w:val="single" w:sz="4" w:space="0" w:color="auto"/>
            </w:tcBorders>
            <w:vAlign w:val="center"/>
          </w:tcPr>
          <w:p w:rsidR="00A2337F" w:rsidRPr="00A3092C" w:rsidRDefault="00A2337F" w:rsidP="0087282C">
            <w:pPr>
              <w:jc w:val="center"/>
              <w:rPr>
                <w:b/>
                <w:bCs/>
              </w:rPr>
            </w:pPr>
            <w:r w:rsidRPr="00A3092C">
              <w:rPr>
                <w:b/>
                <w:bCs/>
              </w:rPr>
              <w:t>2</w:t>
            </w:r>
          </w:p>
        </w:tc>
      </w:tr>
      <w:tr w:rsidR="00A2337F" w:rsidRPr="00A3092C" w:rsidTr="0087282C">
        <w:trPr>
          <w:cantSplit/>
        </w:trPr>
        <w:tc>
          <w:tcPr>
            <w:tcW w:w="8372" w:type="dxa"/>
            <w:tcBorders>
              <w:top w:val="single" w:sz="4" w:space="0" w:color="auto"/>
              <w:left w:val="single" w:sz="4" w:space="0" w:color="auto"/>
              <w:bottom w:val="single" w:sz="4" w:space="0" w:color="auto"/>
              <w:right w:val="single" w:sz="4" w:space="0" w:color="auto"/>
            </w:tcBorders>
          </w:tcPr>
          <w:p w:rsidR="00A2337F" w:rsidRPr="00A3092C" w:rsidRDefault="00A2337F" w:rsidP="0087282C">
            <w:pPr>
              <w:spacing w:line="280" w:lineRule="exact"/>
              <w:ind w:firstLine="6"/>
              <w:jc w:val="both"/>
            </w:pPr>
            <w:r w:rsidRPr="00A3092C">
              <w:lastRenderedPageBreak/>
              <w:t xml:space="preserve">б) экзаменуемый понимает суть вопроса, </w:t>
            </w:r>
          </w:p>
          <w:p w:rsidR="00A2337F" w:rsidRPr="00A3092C" w:rsidRDefault="00A2337F" w:rsidP="0087282C">
            <w:pPr>
              <w:spacing w:line="280" w:lineRule="exact"/>
              <w:ind w:firstLine="6"/>
              <w:jc w:val="both"/>
            </w:pPr>
            <w:r w:rsidRPr="00A3092C">
              <w:t xml:space="preserve">но </w:t>
            </w:r>
          </w:p>
          <w:p w:rsidR="00A2337F" w:rsidRPr="00A3092C" w:rsidRDefault="00A2337F" w:rsidP="0087282C">
            <w:pPr>
              <w:spacing w:line="280" w:lineRule="exact"/>
              <w:ind w:firstLine="6"/>
              <w:jc w:val="both"/>
            </w:pPr>
            <w:r w:rsidRPr="00A3092C">
              <w:t>не даёт на него прямого ответа;</w:t>
            </w:r>
          </w:p>
          <w:p w:rsidR="00A2337F" w:rsidRPr="00A3092C" w:rsidRDefault="00A2337F" w:rsidP="0087282C">
            <w:pPr>
              <w:spacing w:line="280" w:lineRule="exact"/>
              <w:ind w:firstLine="6"/>
              <w:jc w:val="both"/>
            </w:pPr>
            <w:r w:rsidRPr="00A3092C">
              <w:t>и (или) искажает авторскую позицию (при анализе стихотворений искажает авторский замысел);</w:t>
            </w:r>
          </w:p>
          <w:p w:rsidR="00A2337F" w:rsidRPr="00A3092C" w:rsidRDefault="00A2337F" w:rsidP="0087282C">
            <w:pPr>
              <w:spacing w:line="280" w:lineRule="exact"/>
              <w:ind w:firstLine="6"/>
              <w:jc w:val="both"/>
            </w:pPr>
            <w:r w:rsidRPr="00A3092C">
              <w:t>и (или) ограничивается изложением своей точки зрения;</w:t>
            </w:r>
          </w:p>
          <w:p w:rsidR="00A2337F" w:rsidRPr="00A3092C" w:rsidRDefault="00A2337F" w:rsidP="0087282C">
            <w:pPr>
              <w:spacing w:line="280" w:lineRule="exact"/>
              <w:ind w:firstLine="6"/>
              <w:jc w:val="both"/>
            </w:pPr>
            <w:r w:rsidRPr="00A3092C">
              <w:t xml:space="preserve">и (или) не все </w:t>
            </w:r>
            <w:proofErr w:type="gramStart"/>
            <w:r w:rsidRPr="00A3092C">
              <w:t>тезисы  аргументирует</w:t>
            </w:r>
            <w:proofErr w:type="gramEnd"/>
            <w:r w:rsidRPr="00A3092C">
              <w:t>;</w:t>
            </w:r>
          </w:p>
          <w:p w:rsidR="00A2337F" w:rsidRPr="00A3092C" w:rsidRDefault="00A2337F" w:rsidP="0087282C">
            <w:pPr>
              <w:spacing w:line="280" w:lineRule="exact"/>
              <w:ind w:firstLine="6"/>
              <w:jc w:val="both"/>
            </w:pPr>
            <w:r w:rsidRPr="00A3092C">
              <w:t>и (или) отчасти подменяет анализ пересказом текста;</w:t>
            </w:r>
          </w:p>
          <w:p w:rsidR="00A2337F" w:rsidRPr="00A3092C" w:rsidRDefault="00A2337F" w:rsidP="0087282C">
            <w:pPr>
              <w:spacing w:line="280" w:lineRule="exact"/>
              <w:ind w:firstLine="6"/>
              <w:jc w:val="both"/>
            </w:pPr>
            <w:r w:rsidRPr="00A3092C">
              <w:t>и (или) допускает 1–2 фактические ошибки</w:t>
            </w:r>
          </w:p>
        </w:tc>
        <w:tc>
          <w:tcPr>
            <w:tcW w:w="1198" w:type="dxa"/>
            <w:tcBorders>
              <w:top w:val="single" w:sz="4" w:space="0" w:color="auto"/>
              <w:left w:val="single" w:sz="4" w:space="0" w:color="auto"/>
              <w:bottom w:val="single" w:sz="4" w:space="0" w:color="auto"/>
              <w:right w:val="single" w:sz="4" w:space="0" w:color="auto"/>
            </w:tcBorders>
            <w:vAlign w:val="center"/>
          </w:tcPr>
          <w:p w:rsidR="00A2337F" w:rsidRPr="00A3092C" w:rsidRDefault="00A2337F" w:rsidP="0087282C">
            <w:pPr>
              <w:jc w:val="center"/>
              <w:rPr>
                <w:b/>
                <w:bCs/>
              </w:rPr>
            </w:pPr>
            <w:r w:rsidRPr="00A3092C">
              <w:rPr>
                <w:b/>
                <w:bCs/>
              </w:rPr>
              <w:t>1</w:t>
            </w:r>
          </w:p>
        </w:tc>
      </w:tr>
      <w:tr w:rsidR="00A2337F" w:rsidRPr="00A3092C" w:rsidTr="0087282C">
        <w:trPr>
          <w:cantSplit/>
        </w:trPr>
        <w:tc>
          <w:tcPr>
            <w:tcW w:w="8372" w:type="dxa"/>
            <w:tcBorders>
              <w:top w:val="single" w:sz="4" w:space="0" w:color="auto"/>
              <w:left w:val="single" w:sz="4" w:space="0" w:color="auto"/>
              <w:bottom w:val="single" w:sz="4" w:space="0" w:color="auto"/>
              <w:right w:val="single" w:sz="4" w:space="0" w:color="auto"/>
            </w:tcBorders>
          </w:tcPr>
          <w:p w:rsidR="00A2337F" w:rsidRPr="00A3092C" w:rsidRDefault="00A2337F" w:rsidP="0087282C">
            <w:pPr>
              <w:spacing w:line="280" w:lineRule="exact"/>
              <w:ind w:firstLine="6"/>
              <w:jc w:val="both"/>
            </w:pPr>
            <w:r w:rsidRPr="00A3092C">
              <w:t xml:space="preserve">в) экзаменуемый не справляется с заданием: </w:t>
            </w:r>
          </w:p>
          <w:p w:rsidR="00A2337F" w:rsidRPr="00A3092C" w:rsidRDefault="00A2337F" w:rsidP="0087282C">
            <w:pPr>
              <w:spacing w:line="280" w:lineRule="exact"/>
              <w:ind w:firstLine="6"/>
              <w:jc w:val="both"/>
            </w:pPr>
            <w:r w:rsidRPr="00A3092C">
              <w:t>не даёт ответа на вопрос;</w:t>
            </w:r>
          </w:p>
          <w:p w:rsidR="00A2337F" w:rsidRPr="00A3092C" w:rsidRDefault="00A2337F" w:rsidP="0087282C">
            <w:pPr>
              <w:spacing w:line="280" w:lineRule="exact"/>
              <w:ind w:firstLine="6"/>
              <w:jc w:val="both"/>
            </w:pPr>
            <w:r w:rsidRPr="00A3092C">
              <w:t xml:space="preserve">и (или) подменяет анализ пересказом текста; </w:t>
            </w:r>
          </w:p>
          <w:p w:rsidR="00A2337F" w:rsidRPr="00A3092C" w:rsidRDefault="00A2337F" w:rsidP="0087282C">
            <w:pPr>
              <w:spacing w:line="280" w:lineRule="exact"/>
              <w:ind w:firstLine="6"/>
              <w:jc w:val="both"/>
            </w:pPr>
            <w:r w:rsidRPr="00A3092C">
              <w:t>и (или) допускает более 2-х фактических ошибок</w:t>
            </w:r>
          </w:p>
        </w:tc>
        <w:tc>
          <w:tcPr>
            <w:tcW w:w="1198" w:type="dxa"/>
            <w:tcBorders>
              <w:top w:val="single" w:sz="4" w:space="0" w:color="auto"/>
              <w:left w:val="single" w:sz="4" w:space="0" w:color="auto"/>
              <w:bottom w:val="single" w:sz="4" w:space="0" w:color="auto"/>
              <w:right w:val="single" w:sz="4" w:space="0" w:color="auto"/>
            </w:tcBorders>
            <w:vAlign w:val="center"/>
          </w:tcPr>
          <w:p w:rsidR="00A2337F" w:rsidRPr="00A3092C" w:rsidRDefault="00A2337F" w:rsidP="0087282C">
            <w:pPr>
              <w:jc w:val="center"/>
              <w:rPr>
                <w:b/>
                <w:bCs/>
              </w:rPr>
            </w:pPr>
            <w:r w:rsidRPr="00A3092C">
              <w:rPr>
                <w:b/>
                <w:bCs/>
              </w:rPr>
              <w:t>0</w:t>
            </w:r>
          </w:p>
        </w:tc>
      </w:tr>
      <w:tr w:rsidR="00A2337F" w:rsidRPr="00A3092C" w:rsidTr="0087282C">
        <w:trPr>
          <w:cantSplit/>
        </w:trPr>
        <w:tc>
          <w:tcPr>
            <w:tcW w:w="8372" w:type="dxa"/>
            <w:tcBorders>
              <w:top w:val="single" w:sz="4" w:space="0" w:color="auto"/>
              <w:left w:val="single" w:sz="4" w:space="0" w:color="auto"/>
              <w:bottom w:val="single" w:sz="4" w:space="0" w:color="auto"/>
              <w:right w:val="single" w:sz="4" w:space="0" w:color="auto"/>
            </w:tcBorders>
          </w:tcPr>
          <w:p w:rsidR="00A2337F" w:rsidRPr="00A3092C" w:rsidRDefault="00A2337F" w:rsidP="0087282C">
            <w:r w:rsidRPr="00A3092C">
              <w:rPr>
                <w:b/>
                <w:bCs/>
              </w:rPr>
              <w:t>3. Следование нормам речи</w:t>
            </w:r>
          </w:p>
        </w:tc>
        <w:tc>
          <w:tcPr>
            <w:tcW w:w="1198" w:type="dxa"/>
            <w:tcBorders>
              <w:top w:val="single" w:sz="4" w:space="0" w:color="auto"/>
              <w:left w:val="single" w:sz="4" w:space="0" w:color="auto"/>
              <w:bottom w:val="single" w:sz="4" w:space="0" w:color="auto"/>
              <w:right w:val="single" w:sz="4" w:space="0" w:color="auto"/>
            </w:tcBorders>
            <w:vAlign w:val="center"/>
          </w:tcPr>
          <w:p w:rsidR="00A2337F" w:rsidRPr="00A3092C" w:rsidRDefault="00A2337F" w:rsidP="0087282C">
            <w:pPr>
              <w:jc w:val="center"/>
              <w:rPr>
                <w:b/>
                <w:bCs/>
              </w:rPr>
            </w:pPr>
          </w:p>
        </w:tc>
      </w:tr>
      <w:tr w:rsidR="00A2337F" w:rsidRPr="00A3092C" w:rsidTr="0087282C">
        <w:trPr>
          <w:cantSplit/>
        </w:trPr>
        <w:tc>
          <w:tcPr>
            <w:tcW w:w="8372" w:type="dxa"/>
            <w:tcBorders>
              <w:top w:val="single" w:sz="4" w:space="0" w:color="auto"/>
              <w:left w:val="single" w:sz="4" w:space="0" w:color="auto"/>
              <w:bottom w:val="single" w:sz="4" w:space="0" w:color="auto"/>
              <w:right w:val="single" w:sz="4" w:space="0" w:color="auto"/>
            </w:tcBorders>
          </w:tcPr>
          <w:p w:rsidR="00A2337F" w:rsidRPr="00A3092C" w:rsidRDefault="00A2337F" w:rsidP="0087282C">
            <w:pPr>
              <w:rPr>
                <w:b/>
                <w:bCs/>
              </w:rPr>
            </w:pPr>
            <w:r w:rsidRPr="00A3092C">
              <w:rPr>
                <w:bCs/>
              </w:rPr>
              <w:t>а) допущено не более 2-х речевых ошибок;</w:t>
            </w:r>
          </w:p>
        </w:tc>
        <w:tc>
          <w:tcPr>
            <w:tcW w:w="1198" w:type="dxa"/>
            <w:tcBorders>
              <w:top w:val="single" w:sz="4" w:space="0" w:color="auto"/>
              <w:left w:val="single" w:sz="4" w:space="0" w:color="auto"/>
              <w:bottom w:val="single" w:sz="4" w:space="0" w:color="auto"/>
              <w:right w:val="single" w:sz="4" w:space="0" w:color="auto"/>
            </w:tcBorders>
            <w:vAlign w:val="center"/>
          </w:tcPr>
          <w:p w:rsidR="00A2337F" w:rsidRPr="00A3092C" w:rsidRDefault="00A2337F" w:rsidP="0087282C">
            <w:pPr>
              <w:jc w:val="center"/>
              <w:rPr>
                <w:b/>
                <w:bCs/>
              </w:rPr>
            </w:pPr>
            <w:r w:rsidRPr="00A3092C">
              <w:rPr>
                <w:b/>
                <w:bCs/>
              </w:rPr>
              <w:t>1</w:t>
            </w:r>
          </w:p>
        </w:tc>
      </w:tr>
      <w:tr w:rsidR="00A2337F" w:rsidRPr="00A3092C" w:rsidTr="0087282C">
        <w:trPr>
          <w:cantSplit/>
        </w:trPr>
        <w:tc>
          <w:tcPr>
            <w:tcW w:w="8372" w:type="dxa"/>
            <w:tcBorders>
              <w:top w:val="single" w:sz="4" w:space="0" w:color="auto"/>
              <w:left w:val="single" w:sz="4" w:space="0" w:color="auto"/>
              <w:bottom w:val="single" w:sz="4" w:space="0" w:color="auto"/>
              <w:right w:val="single" w:sz="4" w:space="0" w:color="auto"/>
            </w:tcBorders>
          </w:tcPr>
          <w:p w:rsidR="00A2337F" w:rsidRPr="00A3092C" w:rsidRDefault="00A2337F" w:rsidP="0087282C">
            <w:pPr>
              <w:rPr>
                <w:b/>
                <w:bCs/>
              </w:rPr>
            </w:pPr>
            <w:r w:rsidRPr="00A3092C">
              <w:rPr>
                <w:bCs/>
              </w:rPr>
              <w:t>б) допущено более 2-х речевых ошибок</w:t>
            </w:r>
          </w:p>
        </w:tc>
        <w:tc>
          <w:tcPr>
            <w:tcW w:w="1198" w:type="dxa"/>
            <w:tcBorders>
              <w:top w:val="single" w:sz="4" w:space="0" w:color="auto"/>
              <w:left w:val="single" w:sz="4" w:space="0" w:color="auto"/>
              <w:bottom w:val="single" w:sz="4" w:space="0" w:color="auto"/>
              <w:right w:val="single" w:sz="4" w:space="0" w:color="auto"/>
            </w:tcBorders>
            <w:vAlign w:val="center"/>
          </w:tcPr>
          <w:p w:rsidR="00A2337F" w:rsidRPr="00A3092C" w:rsidRDefault="00A2337F" w:rsidP="0087282C">
            <w:pPr>
              <w:jc w:val="center"/>
              <w:rPr>
                <w:b/>
                <w:bCs/>
              </w:rPr>
            </w:pPr>
            <w:r w:rsidRPr="00A3092C">
              <w:rPr>
                <w:b/>
                <w:bCs/>
              </w:rPr>
              <w:t>0</w:t>
            </w:r>
          </w:p>
        </w:tc>
      </w:tr>
      <w:tr w:rsidR="00A2337F" w:rsidRPr="00A3092C" w:rsidTr="0087282C">
        <w:trPr>
          <w:cantSplit/>
        </w:trPr>
        <w:tc>
          <w:tcPr>
            <w:tcW w:w="8372" w:type="dxa"/>
            <w:tcBorders>
              <w:top w:val="single" w:sz="4" w:space="0" w:color="auto"/>
              <w:left w:val="single" w:sz="4" w:space="0" w:color="auto"/>
              <w:bottom w:val="single" w:sz="4" w:space="0" w:color="auto"/>
              <w:right w:val="single" w:sz="4" w:space="0" w:color="auto"/>
            </w:tcBorders>
          </w:tcPr>
          <w:p w:rsidR="00A2337F" w:rsidRPr="00A3092C" w:rsidRDefault="00A2337F" w:rsidP="0087282C">
            <w:pPr>
              <w:jc w:val="right"/>
              <w:rPr>
                <w:b/>
                <w:bCs/>
              </w:rPr>
            </w:pPr>
            <w:r w:rsidRPr="00A3092C">
              <w:rPr>
                <w:b/>
              </w:rPr>
              <w:t xml:space="preserve">Максимальный балл </w:t>
            </w:r>
          </w:p>
        </w:tc>
        <w:tc>
          <w:tcPr>
            <w:tcW w:w="1198" w:type="dxa"/>
            <w:tcBorders>
              <w:top w:val="single" w:sz="4" w:space="0" w:color="auto"/>
              <w:left w:val="single" w:sz="4" w:space="0" w:color="auto"/>
              <w:bottom w:val="single" w:sz="4" w:space="0" w:color="auto"/>
              <w:right w:val="single" w:sz="4" w:space="0" w:color="auto"/>
            </w:tcBorders>
            <w:vAlign w:val="center"/>
          </w:tcPr>
          <w:p w:rsidR="00A2337F" w:rsidRPr="00A3092C" w:rsidRDefault="00A2337F" w:rsidP="0087282C">
            <w:pPr>
              <w:jc w:val="center"/>
              <w:rPr>
                <w:b/>
                <w:bCs/>
              </w:rPr>
            </w:pPr>
            <w:r w:rsidRPr="00A3092C">
              <w:rPr>
                <w:b/>
                <w:bCs/>
              </w:rPr>
              <w:t>5</w:t>
            </w:r>
          </w:p>
        </w:tc>
      </w:tr>
    </w:tbl>
    <w:p w:rsidR="00A2337F" w:rsidRPr="00A3092C" w:rsidRDefault="00A2337F" w:rsidP="00A2337F">
      <w:pPr>
        <w:rPr>
          <w:sz w:val="2"/>
          <w:szCs w:val="2"/>
        </w:rPr>
      </w:pPr>
    </w:p>
    <w:p w:rsidR="00A2337F" w:rsidRPr="00A3092C" w:rsidRDefault="00A2337F" w:rsidP="00A2337F">
      <w:pPr>
        <w:rPr>
          <w:i/>
        </w:rPr>
      </w:pPr>
    </w:p>
    <w:p w:rsidR="00A2337F" w:rsidRPr="00A3092C" w:rsidRDefault="00A2337F" w:rsidP="00A233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8"/>
          <w:szCs w:val="8"/>
        </w:rPr>
      </w:pPr>
    </w:p>
    <w:p w:rsidR="00A2337F" w:rsidRPr="00A3092C" w:rsidRDefault="00A2337F" w:rsidP="00A233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A3092C">
        <w:rPr>
          <w:sz w:val="28"/>
          <w:szCs w:val="28"/>
        </w:rPr>
        <w:t>При анализе работы выпускника по указанным трём критериям эксперт должен ответить на ключевые вопросы.</w:t>
      </w:r>
    </w:p>
    <w:p w:rsidR="00A2337F" w:rsidRPr="00A3092C" w:rsidRDefault="00A2337F" w:rsidP="00A2337F">
      <w:pPr>
        <w:numPr>
          <w:ilvl w:val="0"/>
          <w:numId w:val="5"/>
        </w:numPr>
        <w:tabs>
          <w:tab w:val="left" w:pos="10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0" w:hanging="371"/>
        <w:jc w:val="both"/>
        <w:rPr>
          <w:sz w:val="28"/>
          <w:szCs w:val="28"/>
        </w:rPr>
      </w:pPr>
      <w:r w:rsidRPr="00A3092C">
        <w:rPr>
          <w:sz w:val="28"/>
          <w:szCs w:val="28"/>
        </w:rPr>
        <w:t>Сравнивает ли выпускник тексты по указанному в задании направлению анализа?</w:t>
      </w:r>
    </w:p>
    <w:p w:rsidR="00A2337F" w:rsidRPr="00A3092C" w:rsidRDefault="00A2337F" w:rsidP="00A2337F">
      <w:pPr>
        <w:numPr>
          <w:ilvl w:val="0"/>
          <w:numId w:val="5"/>
        </w:numPr>
        <w:tabs>
          <w:tab w:val="left" w:pos="10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0" w:hanging="371"/>
        <w:jc w:val="both"/>
        <w:rPr>
          <w:sz w:val="28"/>
          <w:szCs w:val="28"/>
        </w:rPr>
      </w:pPr>
      <w:r w:rsidRPr="00A3092C">
        <w:rPr>
          <w:sz w:val="28"/>
          <w:szCs w:val="28"/>
        </w:rPr>
        <w:t>Умеет ли строить сравнительную характеристику?</w:t>
      </w:r>
    </w:p>
    <w:p w:rsidR="00A2337F" w:rsidRPr="00A3092C" w:rsidRDefault="00A2337F" w:rsidP="00A2337F">
      <w:pPr>
        <w:numPr>
          <w:ilvl w:val="0"/>
          <w:numId w:val="5"/>
        </w:numPr>
        <w:tabs>
          <w:tab w:val="clear" w:pos="900"/>
          <w:tab w:val="left" w:pos="916"/>
          <w:tab w:val="left" w:pos="10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0" w:hanging="371"/>
        <w:jc w:val="both"/>
        <w:rPr>
          <w:sz w:val="28"/>
          <w:szCs w:val="28"/>
        </w:rPr>
      </w:pPr>
      <w:r w:rsidRPr="00A3092C">
        <w:rPr>
          <w:sz w:val="28"/>
          <w:szCs w:val="28"/>
        </w:rPr>
        <w:t xml:space="preserve">Знает ли содержание и проблематику произведения </w:t>
      </w:r>
      <w:r w:rsidRPr="00A3092C">
        <w:rPr>
          <w:sz w:val="28"/>
          <w:szCs w:val="28"/>
        </w:rPr>
        <w:br/>
        <w:t>в целом (или особенности творчества поэта)?</w:t>
      </w:r>
    </w:p>
    <w:p w:rsidR="00A2337F" w:rsidRPr="00A3092C" w:rsidRDefault="00A2337F" w:rsidP="00A2337F">
      <w:pPr>
        <w:numPr>
          <w:ilvl w:val="0"/>
          <w:numId w:val="5"/>
        </w:numPr>
        <w:tabs>
          <w:tab w:val="clear" w:pos="900"/>
          <w:tab w:val="left" w:pos="916"/>
          <w:tab w:val="left" w:pos="10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0" w:hanging="371"/>
        <w:jc w:val="both"/>
        <w:rPr>
          <w:sz w:val="28"/>
          <w:szCs w:val="28"/>
        </w:rPr>
      </w:pPr>
      <w:r w:rsidRPr="00A3092C">
        <w:rPr>
          <w:sz w:val="28"/>
          <w:szCs w:val="28"/>
        </w:rPr>
        <w:t>Понимает ли проблематику предложенного для сопоставления текста?</w:t>
      </w:r>
    </w:p>
    <w:p w:rsidR="00A2337F" w:rsidRPr="00A3092C" w:rsidRDefault="00A2337F" w:rsidP="00A2337F">
      <w:pPr>
        <w:numPr>
          <w:ilvl w:val="0"/>
          <w:numId w:val="5"/>
        </w:numPr>
        <w:tabs>
          <w:tab w:val="clear" w:pos="900"/>
          <w:tab w:val="left" w:pos="916"/>
          <w:tab w:val="left" w:pos="10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0" w:hanging="371"/>
        <w:jc w:val="both"/>
        <w:rPr>
          <w:sz w:val="28"/>
          <w:szCs w:val="28"/>
        </w:rPr>
      </w:pPr>
      <w:r w:rsidRPr="00A3092C">
        <w:rPr>
          <w:sz w:val="28"/>
          <w:szCs w:val="28"/>
        </w:rPr>
        <w:t>Даёт ли выпускник содержательное обоснование для сопоставления</w:t>
      </w:r>
      <w:r>
        <w:rPr>
          <w:sz w:val="28"/>
          <w:szCs w:val="28"/>
        </w:rPr>
        <w:t xml:space="preserve">? </w:t>
      </w:r>
    </w:p>
    <w:p w:rsidR="00A2337F" w:rsidRPr="00A3092C" w:rsidRDefault="00A2337F" w:rsidP="00A2337F">
      <w:pPr>
        <w:numPr>
          <w:ilvl w:val="0"/>
          <w:numId w:val="5"/>
        </w:numPr>
        <w:tabs>
          <w:tab w:val="left" w:pos="10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0" w:hanging="371"/>
        <w:jc w:val="both"/>
        <w:rPr>
          <w:sz w:val="28"/>
          <w:szCs w:val="28"/>
        </w:rPr>
      </w:pPr>
      <w:r w:rsidRPr="00A3092C">
        <w:rPr>
          <w:sz w:val="28"/>
          <w:szCs w:val="28"/>
        </w:rPr>
        <w:t>Приводит ли убедительные аргументы?</w:t>
      </w:r>
    </w:p>
    <w:p w:rsidR="00A2337F" w:rsidRPr="00A3092C" w:rsidRDefault="00A2337F" w:rsidP="00A2337F">
      <w:pPr>
        <w:numPr>
          <w:ilvl w:val="0"/>
          <w:numId w:val="5"/>
        </w:numPr>
        <w:tabs>
          <w:tab w:val="left" w:pos="10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0" w:hanging="371"/>
        <w:jc w:val="both"/>
        <w:rPr>
          <w:sz w:val="28"/>
          <w:szCs w:val="28"/>
        </w:rPr>
      </w:pPr>
      <w:r w:rsidRPr="00A3092C">
        <w:rPr>
          <w:sz w:val="28"/>
          <w:szCs w:val="28"/>
        </w:rPr>
        <w:t>Учитывает ли при ответе позицию автора (при анализе стихотворений - авторский замысел)?</w:t>
      </w:r>
    </w:p>
    <w:p w:rsidR="00A2337F" w:rsidRPr="00A3092C" w:rsidRDefault="00A2337F" w:rsidP="00A2337F">
      <w:pPr>
        <w:numPr>
          <w:ilvl w:val="0"/>
          <w:numId w:val="5"/>
        </w:numPr>
        <w:tabs>
          <w:tab w:val="left" w:pos="10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0" w:hanging="371"/>
        <w:jc w:val="both"/>
        <w:rPr>
          <w:sz w:val="28"/>
          <w:szCs w:val="28"/>
        </w:rPr>
      </w:pPr>
      <w:r w:rsidRPr="00A3092C">
        <w:rPr>
          <w:sz w:val="28"/>
          <w:szCs w:val="28"/>
        </w:rPr>
        <w:t>Формулирует ли собственную обоснованную позицию (если этого требует специфика конкретного задания)?</w:t>
      </w:r>
    </w:p>
    <w:p w:rsidR="00A2337F" w:rsidRPr="00A3092C" w:rsidRDefault="00A2337F" w:rsidP="00A2337F">
      <w:pPr>
        <w:numPr>
          <w:ilvl w:val="0"/>
          <w:numId w:val="5"/>
        </w:numPr>
        <w:tabs>
          <w:tab w:val="left" w:pos="10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0" w:hanging="371"/>
        <w:jc w:val="both"/>
        <w:rPr>
          <w:sz w:val="28"/>
          <w:szCs w:val="28"/>
        </w:rPr>
      </w:pPr>
      <w:r w:rsidRPr="00A3092C">
        <w:rPr>
          <w:sz w:val="28"/>
          <w:szCs w:val="28"/>
        </w:rPr>
        <w:t>Не подменяет ли экзаменуемый рассуждения пересказом текста?</w:t>
      </w:r>
    </w:p>
    <w:p w:rsidR="00A2337F" w:rsidRPr="00A3092C" w:rsidRDefault="00A2337F" w:rsidP="00A2337F">
      <w:pPr>
        <w:numPr>
          <w:ilvl w:val="0"/>
          <w:numId w:val="5"/>
        </w:numPr>
        <w:tabs>
          <w:tab w:val="left" w:pos="10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0" w:hanging="371"/>
        <w:jc w:val="both"/>
        <w:rPr>
          <w:sz w:val="28"/>
          <w:szCs w:val="28"/>
        </w:rPr>
      </w:pPr>
      <w:r w:rsidRPr="00A3092C">
        <w:rPr>
          <w:sz w:val="28"/>
          <w:szCs w:val="28"/>
        </w:rPr>
        <w:t>Допускает ли фактические ошибки, в том числе, ошибки в использовании теоретико-литературных понятий?</w:t>
      </w:r>
    </w:p>
    <w:p w:rsidR="00A2337F" w:rsidRPr="00A3092C" w:rsidRDefault="00A2337F" w:rsidP="00A2337F">
      <w:pPr>
        <w:numPr>
          <w:ilvl w:val="0"/>
          <w:numId w:val="5"/>
        </w:numPr>
        <w:tabs>
          <w:tab w:val="left" w:pos="10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0" w:hanging="371"/>
        <w:jc w:val="both"/>
        <w:rPr>
          <w:sz w:val="28"/>
          <w:szCs w:val="28"/>
        </w:rPr>
      </w:pPr>
      <w:r w:rsidRPr="00A3092C">
        <w:rPr>
          <w:sz w:val="28"/>
          <w:szCs w:val="28"/>
        </w:rPr>
        <w:t>Допускает ли речевые ошибки?</w:t>
      </w:r>
    </w:p>
    <w:p w:rsidR="00A2337F" w:rsidRPr="00A3092C" w:rsidRDefault="00A2337F" w:rsidP="00A2337F">
      <w:pPr>
        <w:pStyle w:val="2"/>
      </w:pPr>
      <w:r w:rsidRPr="00A3092C">
        <w:rPr>
          <w:szCs w:val="28"/>
        </w:rPr>
        <w:br w:type="page"/>
      </w:r>
      <w:bookmarkStart w:id="2" w:name="_Toc411464850"/>
      <w:r w:rsidRPr="00A3092C">
        <w:lastRenderedPageBreak/>
        <w:t>2.5. Задания части 2 (2.1–2.4) и критерии их проверки и оценивания</w:t>
      </w:r>
      <w:bookmarkEnd w:id="2"/>
    </w:p>
    <w:p w:rsidR="00A2337F" w:rsidRPr="00A3092C" w:rsidRDefault="00A2337F" w:rsidP="00A233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A3092C">
        <w:rPr>
          <w:sz w:val="28"/>
          <w:szCs w:val="28"/>
        </w:rPr>
        <w:t>Часть 2 содержит задание высокого уровня сложн</w:t>
      </w:r>
      <w:r w:rsidRPr="00A3092C">
        <w:rPr>
          <w:sz w:val="28"/>
          <w:szCs w:val="28"/>
        </w:rPr>
        <w:t>о</w:t>
      </w:r>
      <w:r w:rsidRPr="00A3092C">
        <w:rPr>
          <w:sz w:val="28"/>
          <w:szCs w:val="28"/>
        </w:rPr>
        <w:t>сти (предложен выбор из четырех заданий: 2.1–2.4), которое нацеливает экзамену</w:t>
      </w:r>
      <w:r w:rsidRPr="00A3092C">
        <w:rPr>
          <w:sz w:val="28"/>
          <w:szCs w:val="28"/>
        </w:rPr>
        <w:t>е</w:t>
      </w:r>
      <w:r w:rsidRPr="00A3092C">
        <w:rPr>
          <w:sz w:val="28"/>
          <w:szCs w:val="28"/>
        </w:rPr>
        <w:t>мого на написание самостоятельного полноформатного сочинения на литер</w:t>
      </w:r>
      <w:r w:rsidRPr="00A3092C">
        <w:rPr>
          <w:sz w:val="28"/>
          <w:szCs w:val="28"/>
        </w:rPr>
        <w:t>а</w:t>
      </w:r>
      <w:r w:rsidRPr="00A3092C">
        <w:rPr>
          <w:sz w:val="28"/>
          <w:szCs w:val="28"/>
        </w:rPr>
        <w:t>турную тему.</w:t>
      </w:r>
    </w:p>
    <w:p w:rsidR="00A2337F" w:rsidRPr="00A3092C" w:rsidRDefault="00A2337F" w:rsidP="00A233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A3092C">
        <w:rPr>
          <w:sz w:val="28"/>
          <w:szCs w:val="28"/>
        </w:rPr>
        <w:t>Выполнение задания требует от выпускника высокого уровня освоения учебного материала, творческого подхода к созданию самостоятельного письменного текста, способности осознанно применять умения и навыки: по-новому интерпретировать фактический материал, находить оригинальный способ решения проблемных задач.</w:t>
      </w:r>
    </w:p>
    <w:p w:rsidR="00A2337F" w:rsidRPr="00A3092C" w:rsidRDefault="00A2337F" w:rsidP="00A233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A3092C">
        <w:rPr>
          <w:sz w:val="28"/>
          <w:szCs w:val="28"/>
        </w:rPr>
        <w:t xml:space="preserve">Эта часть экзаменационной работы позволяет в полной мере оценить степень овладения выпускниками жанром связного содержательного высказывания, степень </w:t>
      </w:r>
      <w:proofErr w:type="spellStart"/>
      <w:r w:rsidRPr="00A3092C">
        <w:rPr>
          <w:sz w:val="28"/>
          <w:szCs w:val="28"/>
        </w:rPr>
        <w:t>сформированности</w:t>
      </w:r>
      <w:proofErr w:type="spellEnd"/>
      <w:r w:rsidRPr="00A3092C">
        <w:rPr>
          <w:sz w:val="28"/>
          <w:szCs w:val="28"/>
        </w:rPr>
        <w:t xml:space="preserve"> умения интерпретировать художественный текст, последовательно излагать свою точку зрения и аргументировать её.</w:t>
      </w:r>
    </w:p>
    <w:p w:rsidR="00A2337F" w:rsidRPr="00A3092C" w:rsidRDefault="00A2337F" w:rsidP="00A233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A3092C">
        <w:rPr>
          <w:sz w:val="28"/>
          <w:szCs w:val="28"/>
        </w:rPr>
        <w:t>Выполнение задания части 2 оценивается по следующим универсальным обобщённым критериям, не зависящим от содержания конкретных текстов.</w:t>
      </w:r>
    </w:p>
    <w:p w:rsidR="00A2337F" w:rsidRPr="00A3092C" w:rsidRDefault="00A2337F" w:rsidP="00A233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p>
    <w:p w:rsidR="00A2337F" w:rsidRPr="00A3092C" w:rsidRDefault="00A2337F" w:rsidP="00A2337F">
      <w:pPr>
        <w:pStyle w:val="a3"/>
        <w:rPr>
          <w:b/>
          <w:sz w:val="28"/>
        </w:rPr>
      </w:pPr>
      <w:bookmarkStart w:id="3" w:name="OLE_LINK1"/>
      <w:bookmarkStart w:id="4" w:name="OLE_LINK2"/>
      <w:r w:rsidRPr="00A3092C">
        <w:rPr>
          <w:b/>
          <w:sz w:val="28"/>
        </w:rPr>
        <w:t>Критерии проверки и оценивания выполнения заданий 2.1–2.4, требующих написания сочинения (в объёме не менее 200 слов)</w:t>
      </w:r>
    </w:p>
    <w:p w:rsidR="00A2337F" w:rsidRPr="00A3092C" w:rsidRDefault="00A2337F" w:rsidP="00A2337F">
      <w:pPr>
        <w:pStyle w:val="a3"/>
        <w:rPr>
          <w:sz w:val="28"/>
        </w:rPr>
      </w:pPr>
    </w:p>
    <w:p w:rsidR="00A2337F" w:rsidRPr="00A3092C" w:rsidRDefault="00A2337F" w:rsidP="00A233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pPr>
      <w:r w:rsidRPr="00A3092C">
        <w:t xml:space="preserve">Среди пяти критериев, по которым оценивается сочинение, первый критерий (содержательный аспект) является главным. Если при проверке сочинения эксперт по первому критерию ставит 0 баллов, задание считается невыполненным и </w:t>
      </w:r>
      <w:r w:rsidRPr="00A3092C">
        <w:rPr>
          <w:bCs/>
        </w:rPr>
        <w:t>п</w:t>
      </w:r>
      <w:r w:rsidRPr="00A3092C">
        <w:t xml:space="preserve">о другим критериям не оценивается (в протокол проверки ответов выставляется 0 баллов). </w:t>
      </w:r>
    </w:p>
    <w:p w:rsidR="00A2337F" w:rsidRPr="00A3092C" w:rsidRDefault="00A2337F" w:rsidP="00A233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pPr>
      <w:r w:rsidRPr="00A3092C">
        <w:t>При оценке выполнения заданий части 2 следует учитывать объём написанного сочинения. Экзаменуемым рекомендован объём не менее 200 слов. Если в сочинении менее 150 слов (подсчёт слов включает все слова, в том числе и служебные), то такая работа считается невыполненной и оценивается 0 баллов.</w:t>
      </w:r>
      <w:bookmarkStart w:id="5" w:name="_GoBack"/>
      <w:bookmarkEnd w:id="5"/>
    </w:p>
    <w:p w:rsidR="00A2337F" w:rsidRPr="00A3092C" w:rsidRDefault="00A2337F" w:rsidP="00A233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pPr>
      <w:r w:rsidRPr="00A3092C">
        <w:t xml:space="preserve">При объёме работы от 150 до 200 слов предельное количество ошибок для каждого балльного уровня не меняется. </w:t>
      </w:r>
    </w:p>
    <w:p w:rsidR="00A2337F" w:rsidRPr="00A3092C" w:rsidRDefault="00A2337F" w:rsidP="00A233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firstLine="709"/>
      </w:pPr>
    </w:p>
    <w:tbl>
      <w:tblPr>
        <w:tblW w:w="5000" w:type="pct"/>
        <w:tblBorders>
          <w:top w:val="single" w:sz="4" w:space="0" w:color="auto"/>
          <w:left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8240"/>
        <w:gridCol w:w="1105"/>
      </w:tblGrid>
      <w:tr w:rsidR="00A2337F" w:rsidRPr="00A3092C" w:rsidTr="0087282C">
        <w:trPr>
          <w:cantSplit/>
          <w:trHeight w:val="342"/>
        </w:trPr>
        <w:tc>
          <w:tcPr>
            <w:tcW w:w="8443" w:type="dxa"/>
            <w:tcBorders>
              <w:top w:val="single" w:sz="4" w:space="0" w:color="auto"/>
              <w:left w:val="single" w:sz="4" w:space="0" w:color="auto"/>
              <w:bottom w:val="single" w:sz="4" w:space="0" w:color="auto"/>
              <w:right w:val="single" w:sz="4" w:space="0" w:color="auto"/>
            </w:tcBorders>
          </w:tcPr>
          <w:p w:rsidR="00A2337F" w:rsidRPr="00A3092C" w:rsidRDefault="00A2337F" w:rsidP="0087282C">
            <w:pPr>
              <w:ind w:left="360"/>
              <w:jc w:val="center"/>
              <w:rPr>
                <w:b/>
                <w:bCs/>
              </w:rPr>
            </w:pPr>
            <w:r w:rsidRPr="00A3092C">
              <w:rPr>
                <w:b/>
                <w:bCs/>
              </w:rPr>
              <w:t>Критерии</w:t>
            </w:r>
          </w:p>
        </w:tc>
        <w:tc>
          <w:tcPr>
            <w:tcW w:w="1127" w:type="dxa"/>
            <w:tcBorders>
              <w:top w:val="single" w:sz="4" w:space="0" w:color="auto"/>
              <w:left w:val="single" w:sz="4" w:space="0" w:color="auto"/>
              <w:bottom w:val="single" w:sz="4" w:space="0" w:color="auto"/>
              <w:right w:val="single" w:sz="4" w:space="0" w:color="auto"/>
            </w:tcBorders>
          </w:tcPr>
          <w:p w:rsidR="00A2337F" w:rsidRPr="00A3092C" w:rsidRDefault="00A2337F" w:rsidP="0087282C">
            <w:pPr>
              <w:jc w:val="center"/>
              <w:rPr>
                <w:b/>
                <w:bCs/>
              </w:rPr>
            </w:pPr>
            <w:r w:rsidRPr="00A3092C">
              <w:rPr>
                <w:b/>
                <w:bCs/>
              </w:rPr>
              <w:t>Баллы</w:t>
            </w:r>
          </w:p>
        </w:tc>
      </w:tr>
      <w:tr w:rsidR="00A2337F" w:rsidRPr="00A3092C" w:rsidTr="0087282C">
        <w:trPr>
          <w:cantSplit/>
          <w:trHeight w:val="401"/>
        </w:trPr>
        <w:tc>
          <w:tcPr>
            <w:tcW w:w="8443" w:type="dxa"/>
            <w:tcBorders>
              <w:top w:val="single" w:sz="4" w:space="0" w:color="auto"/>
              <w:left w:val="single" w:sz="4" w:space="0" w:color="auto"/>
              <w:bottom w:val="single" w:sz="4" w:space="0" w:color="auto"/>
              <w:right w:val="single" w:sz="4" w:space="0" w:color="auto"/>
            </w:tcBorders>
          </w:tcPr>
          <w:p w:rsidR="00A2337F" w:rsidRPr="00A3092C" w:rsidRDefault="00A2337F" w:rsidP="0087282C">
            <w:pPr>
              <w:ind w:left="360"/>
              <w:rPr>
                <w:b/>
                <w:bCs/>
              </w:rPr>
            </w:pPr>
            <w:r w:rsidRPr="00A3092C">
              <w:rPr>
                <w:b/>
                <w:bCs/>
              </w:rPr>
              <w:t xml:space="preserve">1. Глубина раскрытия темы сочинения и убедительность суждений </w:t>
            </w:r>
          </w:p>
        </w:tc>
        <w:tc>
          <w:tcPr>
            <w:tcW w:w="1127" w:type="dxa"/>
            <w:tcBorders>
              <w:top w:val="single" w:sz="4" w:space="0" w:color="auto"/>
              <w:left w:val="single" w:sz="4" w:space="0" w:color="auto"/>
              <w:bottom w:val="single" w:sz="4" w:space="0" w:color="auto"/>
              <w:right w:val="single" w:sz="4" w:space="0" w:color="auto"/>
            </w:tcBorders>
          </w:tcPr>
          <w:p w:rsidR="00A2337F" w:rsidRPr="00A3092C" w:rsidRDefault="00A2337F" w:rsidP="0087282C">
            <w:pPr>
              <w:jc w:val="center"/>
              <w:rPr>
                <w:b/>
                <w:bCs/>
              </w:rPr>
            </w:pPr>
          </w:p>
        </w:tc>
      </w:tr>
      <w:tr w:rsidR="00A2337F" w:rsidRPr="00A3092C" w:rsidTr="0087282C">
        <w:trPr>
          <w:cantSplit/>
        </w:trPr>
        <w:tc>
          <w:tcPr>
            <w:tcW w:w="8443" w:type="dxa"/>
            <w:tcBorders>
              <w:top w:val="single" w:sz="4" w:space="0" w:color="auto"/>
              <w:left w:val="single" w:sz="4" w:space="0" w:color="auto"/>
              <w:bottom w:val="single" w:sz="4" w:space="0" w:color="auto"/>
              <w:right w:val="single" w:sz="4" w:space="0" w:color="auto"/>
            </w:tcBorders>
          </w:tcPr>
          <w:p w:rsidR="00A2337F" w:rsidRPr="00A3092C" w:rsidRDefault="00A2337F" w:rsidP="0087282C">
            <w:pPr>
              <w:ind w:firstLine="5"/>
              <w:jc w:val="both"/>
            </w:pPr>
            <w:r w:rsidRPr="00A3092C">
              <w:t>а) экзаменуемый раскрывает тему сочинения, опираясь на авторскую позицию (при анализе стихотворений учитывая авторский замысел), при необходимости формулирует свою точку зрения;</w:t>
            </w:r>
          </w:p>
          <w:p w:rsidR="00A2337F" w:rsidRPr="00A3092C" w:rsidRDefault="00A2337F" w:rsidP="0087282C">
            <w:pPr>
              <w:ind w:firstLine="5"/>
              <w:jc w:val="both"/>
            </w:pPr>
            <w:r w:rsidRPr="00A3092C">
              <w:t>убедительно обосновывает свои тезисы;</w:t>
            </w:r>
          </w:p>
          <w:p w:rsidR="00A2337F" w:rsidRPr="00A3092C" w:rsidRDefault="00A2337F" w:rsidP="0087282C">
            <w:pPr>
              <w:jc w:val="both"/>
            </w:pPr>
            <w:r w:rsidRPr="00A3092C">
              <w:t>фактические ошибки и неточности отсутствуют</w:t>
            </w:r>
          </w:p>
        </w:tc>
        <w:tc>
          <w:tcPr>
            <w:tcW w:w="1127" w:type="dxa"/>
            <w:tcBorders>
              <w:top w:val="single" w:sz="4" w:space="0" w:color="auto"/>
              <w:left w:val="single" w:sz="4" w:space="0" w:color="auto"/>
              <w:bottom w:val="single" w:sz="4" w:space="0" w:color="auto"/>
              <w:right w:val="single" w:sz="4" w:space="0" w:color="auto"/>
            </w:tcBorders>
            <w:vAlign w:val="center"/>
          </w:tcPr>
          <w:p w:rsidR="00A2337F" w:rsidRPr="00A3092C" w:rsidRDefault="00A2337F" w:rsidP="0087282C">
            <w:pPr>
              <w:jc w:val="center"/>
              <w:rPr>
                <w:b/>
                <w:bCs/>
              </w:rPr>
            </w:pPr>
            <w:r w:rsidRPr="00A3092C">
              <w:rPr>
                <w:b/>
                <w:bCs/>
              </w:rPr>
              <w:t>3</w:t>
            </w:r>
          </w:p>
        </w:tc>
      </w:tr>
      <w:tr w:rsidR="00A2337F" w:rsidRPr="00A3092C" w:rsidTr="0087282C">
        <w:trPr>
          <w:cantSplit/>
        </w:trPr>
        <w:tc>
          <w:tcPr>
            <w:tcW w:w="8443" w:type="dxa"/>
            <w:tcBorders>
              <w:top w:val="single" w:sz="4" w:space="0" w:color="auto"/>
              <w:left w:val="single" w:sz="4" w:space="0" w:color="auto"/>
              <w:bottom w:val="single" w:sz="4" w:space="0" w:color="auto"/>
              <w:right w:val="single" w:sz="4" w:space="0" w:color="auto"/>
            </w:tcBorders>
          </w:tcPr>
          <w:p w:rsidR="00A2337F" w:rsidRPr="00A3092C" w:rsidRDefault="00A2337F" w:rsidP="0087282C">
            <w:pPr>
              <w:jc w:val="both"/>
            </w:pPr>
            <w:r w:rsidRPr="00A3092C">
              <w:t xml:space="preserve">б) экзаменуемый раскрывает тему сочинения, опираясь на авторскую позицию (при анализе стихотворений учитывая авторский замысел), при необходимости формулирует свою точку зрения, </w:t>
            </w:r>
          </w:p>
          <w:p w:rsidR="00A2337F" w:rsidRPr="00A3092C" w:rsidRDefault="00A2337F" w:rsidP="0087282C">
            <w:pPr>
              <w:jc w:val="both"/>
            </w:pPr>
            <w:r w:rsidRPr="00A3092C">
              <w:t>но</w:t>
            </w:r>
          </w:p>
          <w:p w:rsidR="00A2337F" w:rsidRPr="00A3092C" w:rsidRDefault="00A2337F" w:rsidP="0087282C">
            <w:pPr>
              <w:jc w:val="both"/>
            </w:pPr>
            <w:r w:rsidRPr="00A3092C">
              <w:t>не все тезисы убедительно обосновывает;</w:t>
            </w:r>
          </w:p>
          <w:p w:rsidR="00A2337F" w:rsidRPr="00A3092C" w:rsidRDefault="00A2337F" w:rsidP="0087282C">
            <w:pPr>
              <w:jc w:val="both"/>
            </w:pPr>
            <w:r w:rsidRPr="00A3092C">
              <w:t>и (или) допускает 1–2 фактические ошибки</w:t>
            </w:r>
          </w:p>
        </w:tc>
        <w:tc>
          <w:tcPr>
            <w:tcW w:w="1127" w:type="dxa"/>
            <w:tcBorders>
              <w:top w:val="single" w:sz="4" w:space="0" w:color="auto"/>
              <w:left w:val="single" w:sz="4" w:space="0" w:color="auto"/>
              <w:bottom w:val="single" w:sz="4" w:space="0" w:color="auto"/>
              <w:right w:val="single" w:sz="4" w:space="0" w:color="auto"/>
            </w:tcBorders>
            <w:vAlign w:val="center"/>
          </w:tcPr>
          <w:p w:rsidR="00A2337F" w:rsidRPr="00A3092C" w:rsidRDefault="00A2337F" w:rsidP="0087282C">
            <w:pPr>
              <w:jc w:val="center"/>
              <w:rPr>
                <w:b/>
                <w:bCs/>
              </w:rPr>
            </w:pPr>
            <w:r w:rsidRPr="00A3092C">
              <w:rPr>
                <w:b/>
                <w:bCs/>
              </w:rPr>
              <w:t>2</w:t>
            </w:r>
          </w:p>
        </w:tc>
      </w:tr>
      <w:tr w:rsidR="00A2337F" w:rsidRPr="00A3092C" w:rsidTr="0087282C">
        <w:trPr>
          <w:cantSplit/>
        </w:trPr>
        <w:tc>
          <w:tcPr>
            <w:tcW w:w="8443" w:type="dxa"/>
            <w:tcBorders>
              <w:top w:val="single" w:sz="4" w:space="0" w:color="auto"/>
              <w:left w:val="single" w:sz="4" w:space="0" w:color="auto"/>
              <w:bottom w:val="single" w:sz="4" w:space="0" w:color="auto"/>
              <w:right w:val="single" w:sz="4" w:space="0" w:color="auto"/>
            </w:tcBorders>
          </w:tcPr>
          <w:p w:rsidR="00A2337F" w:rsidRPr="00A3092C" w:rsidRDefault="00A2337F" w:rsidP="0087282C">
            <w:pPr>
              <w:jc w:val="both"/>
            </w:pPr>
            <w:r w:rsidRPr="00A3092C">
              <w:lastRenderedPageBreak/>
              <w:t>в) экзаменуемый раскрывает тему сочинения поверхностно или односторонне, не опираясь на авторскую позицию (анализируя стихотворения без учета авторского замысла);</w:t>
            </w:r>
          </w:p>
          <w:p w:rsidR="00A2337F" w:rsidRPr="00A3092C" w:rsidRDefault="00A2337F" w:rsidP="0087282C">
            <w:pPr>
              <w:jc w:val="both"/>
            </w:pPr>
            <w:r w:rsidRPr="00A3092C">
              <w:t>и (или) не обосновывает свои тезисы;</w:t>
            </w:r>
          </w:p>
          <w:p w:rsidR="00A2337F" w:rsidRPr="00A3092C" w:rsidRDefault="00A2337F" w:rsidP="0087282C">
            <w:pPr>
              <w:jc w:val="both"/>
            </w:pPr>
            <w:r w:rsidRPr="00A3092C">
              <w:t xml:space="preserve">и (или) допускает 3–4 фактические ошибки. </w:t>
            </w:r>
          </w:p>
        </w:tc>
        <w:tc>
          <w:tcPr>
            <w:tcW w:w="1127" w:type="dxa"/>
            <w:tcBorders>
              <w:top w:val="single" w:sz="4" w:space="0" w:color="auto"/>
              <w:left w:val="single" w:sz="4" w:space="0" w:color="auto"/>
              <w:bottom w:val="single" w:sz="4" w:space="0" w:color="auto"/>
              <w:right w:val="single" w:sz="4" w:space="0" w:color="auto"/>
            </w:tcBorders>
            <w:vAlign w:val="center"/>
          </w:tcPr>
          <w:p w:rsidR="00A2337F" w:rsidRPr="00A3092C" w:rsidRDefault="00A2337F" w:rsidP="0087282C">
            <w:pPr>
              <w:jc w:val="center"/>
              <w:rPr>
                <w:b/>
                <w:bCs/>
              </w:rPr>
            </w:pPr>
            <w:r w:rsidRPr="00A3092C">
              <w:rPr>
                <w:b/>
                <w:bCs/>
              </w:rPr>
              <w:t>1</w:t>
            </w:r>
          </w:p>
        </w:tc>
      </w:tr>
      <w:tr w:rsidR="00A2337F" w:rsidRPr="00A3092C" w:rsidTr="0087282C">
        <w:trPr>
          <w:cantSplit/>
        </w:trPr>
        <w:tc>
          <w:tcPr>
            <w:tcW w:w="8443" w:type="dxa"/>
            <w:tcBorders>
              <w:top w:val="single" w:sz="4" w:space="0" w:color="auto"/>
              <w:left w:val="single" w:sz="4" w:space="0" w:color="auto"/>
              <w:bottom w:val="single" w:sz="4" w:space="0" w:color="auto"/>
              <w:right w:val="single" w:sz="4" w:space="0" w:color="auto"/>
            </w:tcBorders>
          </w:tcPr>
          <w:p w:rsidR="00A2337F" w:rsidRPr="00A3092C" w:rsidRDefault="00A2337F" w:rsidP="0087282C">
            <w:r w:rsidRPr="00A3092C">
              <w:t>г) экзаменуемый не раскрывает тему сочинения;</w:t>
            </w:r>
          </w:p>
          <w:p w:rsidR="00A2337F" w:rsidRPr="00A3092C" w:rsidRDefault="00A2337F" w:rsidP="0087282C">
            <w:pPr>
              <w:rPr>
                <w:b/>
                <w:bCs/>
              </w:rPr>
            </w:pPr>
            <w:r w:rsidRPr="00A3092C">
              <w:t>и (или) допускает более 4-х фактических ошибок</w:t>
            </w:r>
          </w:p>
        </w:tc>
        <w:tc>
          <w:tcPr>
            <w:tcW w:w="1127" w:type="dxa"/>
            <w:tcBorders>
              <w:top w:val="single" w:sz="4" w:space="0" w:color="auto"/>
              <w:left w:val="single" w:sz="4" w:space="0" w:color="auto"/>
              <w:bottom w:val="single" w:sz="4" w:space="0" w:color="auto"/>
              <w:right w:val="single" w:sz="4" w:space="0" w:color="auto"/>
            </w:tcBorders>
            <w:vAlign w:val="center"/>
          </w:tcPr>
          <w:p w:rsidR="00A2337F" w:rsidRPr="00A3092C" w:rsidRDefault="00A2337F" w:rsidP="0087282C">
            <w:pPr>
              <w:jc w:val="center"/>
              <w:rPr>
                <w:b/>
                <w:bCs/>
              </w:rPr>
            </w:pPr>
            <w:r w:rsidRPr="00A3092C">
              <w:rPr>
                <w:b/>
                <w:bCs/>
              </w:rPr>
              <w:t>0</w:t>
            </w:r>
          </w:p>
        </w:tc>
      </w:tr>
      <w:tr w:rsidR="00A2337F" w:rsidRPr="00A3092C" w:rsidTr="0087282C">
        <w:trPr>
          <w:cantSplit/>
        </w:trPr>
        <w:tc>
          <w:tcPr>
            <w:tcW w:w="8443" w:type="dxa"/>
            <w:tcBorders>
              <w:top w:val="single" w:sz="4" w:space="0" w:color="auto"/>
              <w:left w:val="single" w:sz="4" w:space="0" w:color="auto"/>
              <w:bottom w:val="single" w:sz="4" w:space="0" w:color="auto"/>
              <w:right w:val="single" w:sz="4" w:space="0" w:color="auto"/>
            </w:tcBorders>
          </w:tcPr>
          <w:p w:rsidR="00A2337F" w:rsidRPr="00A3092C" w:rsidRDefault="00A2337F" w:rsidP="0087282C">
            <w:pPr>
              <w:ind w:left="360"/>
            </w:pPr>
            <w:r w:rsidRPr="00A3092C">
              <w:rPr>
                <w:b/>
                <w:bCs/>
              </w:rPr>
              <w:t>2. Уровень владения теоретико-литературными понятиями</w:t>
            </w:r>
          </w:p>
        </w:tc>
        <w:tc>
          <w:tcPr>
            <w:tcW w:w="1127" w:type="dxa"/>
            <w:tcBorders>
              <w:top w:val="single" w:sz="4" w:space="0" w:color="auto"/>
              <w:left w:val="single" w:sz="4" w:space="0" w:color="auto"/>
              <w:bottom w:val="single" w:sz="4" w:space="0" w:color="auto"/>
              <w:right w:val="single" w:sz="4" w:space="0" w:color="auto"/>
            </w:tcBorders>
            <w:vAlign w:val="center"/>
          </w:tcPr>
          <w:p w:rsidR="00A2337F" w:rsidRPr="00A3092C" w:rsidRDefault="00A2337F" w:rsidP="0087282C">
            <w:pPr>
              <w:jc w:val="center"/>
              <w:rPr>
                <w:b/>
                <w:bCs/>
              </w:rPr>
            </w:pPr>
          </w:p>
        </w:tc>
      </w:tr>
      <w:tr w:rsidR="00A2337F" w:rsidRPr="00A3092C" w:rsidTr="0087282C">
        <w:trPr>
          <w:cantSplit/>
        </w:trPr>
        <w:tc>
          <w:tcPr>
            <w:tcW w:w="8443" w:type="dxa"/>
            <w:tcBorders>
              <w:top w:val="single" w:sz="4" w:space="0" w:color="auto"/>
              <w:left w:val="single" w:sz="4" w:space="0" w:color="auto"/>
              <w:bottom w:val="single" w:sz="4" w:space="0" w:color="auto"/>
              <w:right w:val="single" w:sz="4" w:space="0" w:color="auto"/>
            </w:tcBorders>
          </w:tcPr>
          <w:p w:rsidR="00A2337F" w:rsidRPr="00A3092C" w:rsidRDefault="00A2337F" w:rsidP="0087282C">
            <w:pPr>
              <w:jc w:val="both"/>
            </w:pPr>
            <w:r w:rsidRPr="00A3092C">
              <w:t>а)</w:t>
            </w:r>
            <w:r w:rsidRPr="00A3092C">
              <w:rPr>
                <w:lang w:val="en-US"/>
              </w:rPr>
              <w:t> </w:t>
            </w:r>
            <w:r w:rsidRPr="00A3092C">
              <w:t>экзаменуемый использует теоретико-литературные понятия для анализа произведения; ошибки и неточности в использовании понятий отсутствуют</w:t>
            </w:r>
          </w:p>
        </w:tc>
        <w:tc>
          <w:tcPr>
            <w:tcW w:w="1127" w:type="dxa"/>
            <w:tcBorders>
              <w:top w:val="single" w:sz="4" w:space="0" w:color="auto"/>
              <w:left w:val="single" w:sz="4" w:space="0" w:color="auto"/>
              <w:bottom w:val="single" w:sz="4" w:space="0" w:color="auto"/>
              <w:right w:val="single" w:sz="4" w:space="0" w:color="auto"/>
            </w:tcBorders>
            <w:vAlign w:val="center"/>
          </w:tcPr>
          <w:p w:rsidR="00A2337F" w:rsidRPr="00A3092C" w:rsidRDefault="00A2337F" w:rsidP="0087282C">
            <w:pPr>
              <w:jc w:val="center"/>
              <w:rPr>
                <w:b/>
                <w:bCs/>
              </w:rPr>
            </w:pPr>
            <w:r w:rsidRPr="00A3092C">
              <w:rPr>
                <w:b/>
                <w:bCs/>
              </w:rPr>
              <w:t>2</w:t>
            </w:r>
          </w:p>
        </w:tc>
      </w:tr>
      <w:tr w:rsidR="00A2337F" w:rsidRPr="00A3092C" w:rsidTr="0087282C">
        <w:trPr>
          <w:cantSplit/>
        </w:trPr>
        <w:tc>
          <w:tcPr>
            <w:tcW w:w="8443" w:type="dxa"/>
            <w:tcBorders>
              <w:top w:val="single" w:sz="4" w:space="0" w:color="auto"/>
              <w:left w:val="single" w:sz="4" w:space="0" w:color="auto"/>
              <w:bottom w:val="single" w:sz="4" w:space="0" w:color="auto"/>
              <w:right w:val="single" w:sz="4" w:space="0" w:color="auto"/>
            </w:tcBorders>
          </w:tcPr>
          <w:p w:rsidR="00A2337F" w:rsidRPr="00A3092C" w:rsidRDefault="00A2337F" w:rsidP="0087282C">
            <w:pPr>
              <w:jc w:val="both"/>
            </w:pPr>
            <w:r w:rsidRPr="00A3092C">
              <w:t>б)</w:t>
            </w:r>
            <w:r w:rsidRPr="00A3092C">
              <w:rPr>
                <w:lang w:val="en-US"/>
              </w:rPr>
              <w:t> </w:t>
            </w:r>
            <w:r w:rsidRPr="00A3092C">
              <w:t xml:space="preserve">экзаменуемый включает в текст сочинения теоретико-литературные понятия, </w:t>
            </w:r>
          </w:p>
          <w:p w:rsidR="00A2337F" w:rsidRPr="00A3092C" w:rsidRDefault="00A2337F" w:rsidP="0087282C">
            <w:pPr>
              <w:jc w:val="both"/>
            </w:pPr>
            <w:r w:rsidRPr="00A3092C">
              <w:t>но</w:t>
            </w:r>
          </w:p>
          <w:p w:rsidR="00A2337F" w:rsidRPr="00A3092C" w:rsidRDefault="00A2337F" w:rsidP="0087282C">
            <w:pPr>
              <w:jc w:val="both"/>
            </w:pPr>
            <w:r w:rsidRPr="00A3092C">
              <w:t xml:space="preserve">не использует их для анализа произведения, </w:t>
            </w:r>
          </w:p>
          <w:p w:rsidR="00A2337F" w:rsidRPr="00A3092C" w:rsidRDefault="00A2337F" w:rsidP="0087282C">
            <w:pPr>
              <w:jc w:val="both"/>
            </w:pPr>
            <w:r w:rsidRPr="00A3092C">
              <w:t xml:space="preserve">и / или допускает не более 2-х ошибок в их употреблении </w:t>
            </w:r>
          </w:p>
        </w:tc>
        <w:tc>
          <w:tcPr>
            <w:tcW w:w="1127" w:type="dxa"/>
            <w:tcBorders>
              <w:top w:val="single" w:sz="4" w:space="0" w:color="auto"/>
              <w:left w:val="single" w:sz="4" w:space="0" w:color="auto"/>
              <w:bottom w:val="single" w:sz="4" w:space="0" w:color="auto"/>
              <w:right w:val="single" w:sz="4" w:space="0" w:color="auto"/>
            </w:tcBorders>
            <w:vAlign w:val="center"/>
          </w:tcPr>
          <w:p w:rsidR="00A2337F" w:rsidRPr="00A3092C" w:rsidRDefault="00A2337F" w:rsidP="0087282C">
            <w:pPr>
              <w:jc w:val="center"/>
              <w:rPr>
                <w:b/>
                <w:bCs/>
              </w:rPr>
            </w:pPr>
            <w:r w:rsidRPr="00A3092C">
              <w:rPr>
                <w:b/>
                <w:bCs/>
              </w:rPr>
              <w:t>1</w:t>
            </w:r>
          </w:p>
        </w:tc>
      </w:tr>
      <w:tr w:rsidR="00A2337F" w:rsidRPr="00A3092C" w:rsidTr="0087282C">
        <w:trPr>
          <w:cantSplit/>
        </w:trPr>
        <w:tc>
          <w:tcPr>
            <w:tcW w:w="8443" w:type="dxa"/>
            <w:tcBorders>
              <w:top w:val="single" w:sz="4" w:space="0" w:color="auto"/>
              <w:left w:val="single" w:sz="4" w:space="0" w:color="auto"/>
              <w:bottom w:val="single" w:sz="4" w:space="0" w:color="auto"/>
              <w:right w:val="single" w:sz="4" w:space="0" w:color="auto"/>
            </w:tcBorders>
          </w:tcPr>
          <w:p w:rsidR="00A2337F" w:rsidRPr="00A3092C" w:rsidRDefault="00A2337F" w:rsidP="0087282C">
            <w:pPr>
              <w:jc w:val="both"/>
            </w:pPr>
            <w:r w:rsidRPr="00A3092C">
              <w:t xml:space="preserve">в) экзаменуемый не использует теоретико-литературные понятия; </w:t>
            </w:r>
          </w:p>
          <w:p w:rsidR="00A2337F" w:rsidRPr="00A3092C" w:rsidRDefault="00A2337F" w:rsidP="0087282C">
            <w:pPr>
              <w:jc w:val="both"/>
            </w:pPr>
            <w:r w:rsidRPr="00A3092C">
              <w:t>или допускает более 2-х ошибок в их употреблении.</w:t>
            </w:r>
          </w:p>
        </w:tc>
        <w:tc>
          <w:tcPr>
            <w:tcW w:w="1127" w:type="dxa"/>
            <w:tcBorders>
              <w:top w:val="single" w:sz="4" w:space="0" w:color="auto"/>
              <w:left w:val="single" w:sz="4" w:space="0" w:color="auto"/>
              <w:bottom w:val="single" w:sz="4" w:space="0" w:color="auto"/>
              <w:right w:val="single" w:sz="4" w:space="0" w:color="auto"/>
            </w:tcBorders>
            <w:vAlign w:val="center"/>
          </w:tcPr>
          <w:p w:rsidR="00A2337F" w:rsidRPr="00A3092C" w:rsidRDefault="00A2337F" w:rsidP="0087282C">
            <w:pPr>
              <w:jc w:val="center"/>
              <w:rPr>
                <w:b/>
                <w:bCs/>
              </w:rPr>
            </w:pPr>
            <w:r w:rsidRPr="00A3092C">
              <w:rPr>
                <w:b/>
                <w:bCs/>
              </w:rPr>
              <w:t>0</w:t>
            </w:r>
          </w:p>
        </w:tc>
      </w:tr>
      <w:tr w:rsidR="00A2337F" w:rsidRPr="00A3092C" w:rsidTr="0087282C">
        <w:trPr>
          <w:cantSplit/>
          <w:trHeight w:val="417"/>
        </w:trPr>
        <w:tc>
          <w:tcPr>
            <w:tcW w:w="8443" w:type="dxa"/>
            <w:tcBorders>
              <w:top w:val="single" w:sz="4" w:space="0" w:color="auto"/>
              <w:left w:val="single" w:sz="4" w:space="0" w:color="auto"/>
              <w:bottom w:val="single" w:sz="4" w:space="0" w:color="auto"/>
              <w:right w:val="single" w:sz="4" w:space="0" w:color="auto"/>
            </w:tcBorders>
          </w:tcPr>
          <w:p w:rsidR="00A2337F" w:rsidRPr="00A3092C" w:rsidRDefault="00A2337F" w:rsidP="0087282C">
            <w:pPr>
              <w:ind w:left="360"/>
              <w:jc w:val="both"/>
            </w:pPr>
            <w:r w:rsidRPr="00A3092C">
              <w:rPr>
                <w:b/>
                <w:bCs/>
              </w:rPr>
              <w:t>3. Обоснованность привлечения текста произведения</w:t>
            </w:r>
          </w:p>
        </w:tc>
        <w:tc>
          <w:tcPr>
            <w:tcW w:w="1127" w:type="dxa"/>
            <w:tcBorders>
              <w:top w:val="single" w:sz="4" w:space="0" w:color="auto"/>
              <w:left w:val="single" w:sz="4" w:space="0" w:color="auto"/>
              <w:bottom w:val="single" w:sz="4" w:space="0" w:color="auto"/>
              <w:right w:val="single" w:sz="4" w:space="0" w:color="auto"/>
            </w:tcBorders>
            <w:vAlign w:val="center"/>
          </w:tcPr>
          <w:p w:rsidR="00A2337F" w:rsidRPr="00A3092C" w:rsidRDefault="00A2337F" w:rsidP="0087282C">
            <w:pPr>
              <w:jc w:val="center"/>
              <w:rPr>
                <w:b/>
                <w:bCs/>
              </w:rPr>
            </w:pPr>
          </w:p>
        </w:tc>
      </w:tr>
      <w:tr w:rsidR="00A2337F" w:rsidRPr="00A3092C" w:rsidTr="0087282C">
        <w:trPr>
          <w:cantSplit/>
        </w:trPr>
        <w:tc>
          <w:tcPr>
            <w:tcW w:w="8443" w:type="dxa"/>
            <w:tcBorders>
              <w:top w:val="single" w:sz="4" w:space="0" w:color="auto"/>
              <w:left w:val="single" w:sz="4" w:space="0" w:color="auto"/>
              <w:bottom w:val="single" w:sz="4" w:space="0" w:color="auto"/>
              <w:right w:val="single" w:sz="4" w:space="0" w:color="auto"/>
            </w:tcBorders>
          </w:tcPr>
          <w:p w:rsidR="00A2337F" w:rsidRPr="00A3092C" w:rsidRDefault="00A2337F" w:rsidP="0087282C">
            <w:pPr>
              <w:jc w:val="both"/>
              <w:rPr>
                <w:b/>
                <w:bCs/>
              </w:rPr>
            </w:pPr>
            <w:r w:rsidRPr="00A3092C">
              <w:t xml:space="preserve">а) текст рассматриваемого произведения привлекается разносторонне </w:t>
            </w:r>
            <w:proofErr w:type="gramStart"/>
            <w:r w:rsidRPr="00A3092C">
              <w:t>и  обоснованно</w:t>
            </w:r>
            <w:proofErr w:type="gramEnd"/>
            <w:r w:rsidRPr="00A3092C">
              <w:t xml:space="preserve"> (цитаты с комментариями к ним, пересказ фрагментов текста с их оценкой, ссылки на текст произведения)</w:t>
            </w:r>
          </w:p>
        </w:tc>
        <w:tc>
          <w:tcPr>
            <w:tcW w:w="1127" w:type="dxa"/>
            <w:tcBorders>
              <w:top w:val="single" w:sz="4" w:space="0" w:color="auto"/>
              <w:left w:val="single" w:sz="4" w:space="0" w:color="auto"/>
              <w:bottom w:val="single" w:sz="4" w:space="0" w:color="auto"/>
              <w:right w:val="single" w:sz="4" w:space="0" w:color="auto"/>
            </w:tcBorders>
            <w:vAlign w:val="center"/>
          </w:tcPr>
          <w:p w:rsidR="00A2337F" w:rsidRPr="00A3092C" w:rsidRDefault="00A2337F" w:rsidP="0087282C">
            <w:pPr>
              <w:jc w:val="center"/>
              <w:rPr>
                <w:b/>
                <w:bCs/>
              </w:rPr>
            </w:pPr>
            <w:r w:rsidRPr="00A3092C">
              <w:rPr>
                <w:b/>
                <w:bCs/>
              </w:rPr>
              <w:t>2</w:t>
            </w:r>
          </w:p>
        </w:tc>
      </w:tr>
      <w:tr w:rsidR="00A2337F" w:rsidRPr="00A3092C" w:rsidTr="0087282C">
        <w:trPr>
          <w:cantSplit/>
        </w:trPr>
        <w:tc>
          <w:tcPr>
            <w:tcW w:w="8443" w:type="dxa"/>
            <w:tcBorders>
              <w:top w:val="single" w:sz="4" w:space="0" w:color="auto"/>
              <w:left w:val="single" w:sz="4" w:space="0" w:color="auto"/>
              <w:bottom w:val="single" w:sz="4" w:space="0" w:color="auto"/>
              <w:right w:val="single" w:sz="4" w:space="0" w:color="auto"/>
            </w:tcBorders>
          </w:tcPr>
          <w:p w:rsidR="00A2337F" w:rsidRPr="00A3092C" w:rsidRDefault="00A2337F" w:rsidP="0087282C">
            <w:pPr>
              <w:jc w:val="both"/>
            </w:pPr>
            <w:r w:rsidRPr="00A3092C">
              <w:t xml:space="preserve">б) текст привлекается, </w:t>
            </w:r>
          </w:p>
          <w:p w:rsidR="00A2337F" w:rsidRPr="00A3092C" w:rsidRDefault="00A2337F" w:rsidP="0087282C">
            <w:pPr>
              <w:jc w:val="both"/>
            </w:pPr>
            <w:r w:rsidRPr="00A3092C">
              <w:t>но</w:t>
            </w:r>
          </w:p>
          <w:p w:rsidR="00A2337F" w:rsidRPr="00A3092C" w:rsidRDefault="00A2337F" w:rsidP="0087282C">
            <w:pPr>
              <w:jc w:val="both"/>
              <w:rPr>
                <w:b/>
                <w:bCs/>
              </w:rPr>
            </w:pPr>
            <w:r w:rsidRPr="00A3092C">
              <w:t>не всегда обоснованно (т.е. вне прямой связи с выдвинутым тезисом)</w:t>
            </w:r>
          </w:p>
        </w:tc>
        <w:tc>
          <w:tcPr>
            <w:tcW w:w="1127" w:type="dxa"/>
            <w:tcBorders>
              <w:top w:val="single" w:sz="4" w:space="0" w:color="auto"/>
              <w:left w:val="single" w:sz="4" w:space="0" w:color="auto"/>
              <w:bottom w:val="single" w:sz="4" w:space="0" w:color="auto"/>
              <w:right w:val="single" w:sz="4" w:space="0" w:color="auto"/>
            </w:tcBorders>
            <w:vAlign w:val="center"/>
          </w:tcPr>
          <w:p w:rsidR="00A2337F" w:rsidRPr="00A3092C" w:rsidRDefault="00A2337F" w:rsidP="0087282C">
            <w:pPr>
              <w:jc w:val="center"/>
              <w:rPr>
                <w:b/>
                <w:bCs/>
              </w:rPr>
            </w:pPr>
            <w:r w:rsidRPr="00A3092C">
              <w:rPr>
                <w:b/>
                <w:bCs/>
              </w:rPr>
              <w:t>1</w:t>
            </w:r>
          </w:p>
        </w:tc>
      </w:tr>
      <w:tr w:rsidR="00A2337F" w:rsidRPr="00A3092C" w:rsidTr="0087282C">
        <w:trPr>
          <w:cantSplit/>
        </w:trPr>
        <w:tc>
          <w:tcPr>
            <w:tcW w:w="8443" w:type="dxa"/>
            <w:tcBorders>
              <w:top w:val="single" w:sz="4" w:space="0" w:color="auto"/>
              <w:left w:val="single" w:sz="4" w:space="0" w:color="auto"/>
              <w:bottom w:val="single" w:sz="4" w:space="0" w:color="auto"/>
              <w:right w:val="single" w:sz="4" w:space="0" w:color="auto"/>
            </w:tcBorders>
          </w:tcPr>
          <w:p w:rsidR="00A2337F" w:rsidRPr="00A3092C" w:rsidRDefault="00A2337F" w:rsidP="0087282C">
            <w:pPr>
              <w:jc w:val="both"/>
            </w:pPr>
            <w:r w:rsidRPr="00A3092C">
              <w:t>в) текст не привлекается, суждения текстом не обосновываются</w:t>
            </w:r>
          </w:p>
        </w:tc>
        <w:tc>
          <w:tcPr>
            <w:tcW w:w="1127" w:type="dxa"/>
            <w:tcBorders>
              <w:top w:val="single" w:sz="4" w:space="0" w:color="auto"/>
              <w:left w:val="single" w:sz="4" w:space="0" w:color="auto"/>
              <w:bottom w:val="single" w:sz="4" w:space="0" w:color="auto"/>
              <w:right w:val="single" w:sz="4" w:space="0" w:color="auto"/>
            </w:tcBorders>
            <w:vAlign w:val="center"/>
          </w:tcPr>
          <w:p w:rsidR="00A2337F" w:rsidRPr="00A3092C" w:rsidRDefault="00A2337F" w:rsidP="0087282C">
            <w:pPr>
              <w:jc w:val="center"/>
              <w:rPr>
                <w:b/>
                <w:bCs/>
              </w:rPr>
            </w:pPr>
            <w:r w:rsidRPr="00A3092C">
              <w:rPr>
                <w:b/>
                <w:bCs/>
              </w:rPr>
              <w:t>0</w:t>
            </w:r>
          </w:p>
        </w:tc>
      </w:tr>
      <w:tr w:rsidR="00A2337F" w:rsidRPr="00A3092C" w:rsidTr="0087282C">
        <w:trPr>
          <w:cantSplit/>
        </w:trPr>
        <w:tc>
          <w:tcPr>
            <w:tcW w:w="8443" w:type="dxa"/>
            <w:tcBorders>
              <w:top w:val="single" w:sz="4" w:space="0" w:color="auto"/>
              <w:left w:val="single" w:sz="4" w:space="0" w:color="auto"/>
              <w:bottom w:val="single" w:sz="4" w:space="0" w:color="auto"/>
              <w:right w:val="single" w:sz="4" w:space="0" w:color="auto"/>
            </w:tcBorders>
          </w:tcPr>
          <w:p w:rsidR="00A2337F" w:rsidRPr="00A3092C" w:rsidRDefault="00A2337F" w:rsidP="0087282C">
            <w:pPr>
              <w:ind w:left="360"/>
              <w:jc w:val="both"/>
              <w:rPr>
                <w:b/>
                <w:bCs/>
              </w:rPr>
            </w:pPr>
            <w:r w:rsidRPr="00A3092C">
              <w:rPr>
                <w:b/>
                <w:bCs/>
              </w:rPr>
              <w:t>4. Композиционная цельность и логичность изложения</w:t>
            </w:r>
          </w:p>
        </w:tc>
        <w:tc>
          <w:tcPr>
            <w:tcW w:w="1127" w:type="dxa"/>
            <w:tcBorders>
              <w:top w:val="single" w:sz="4" w:space="0" w:color="auto"/>
              <w:left w:val="single" w:sz="4" w:space="0" w:color="auto"/>
              <w:bottom w:val="single" w:sz="4" w:space="0" w:color="auto"/>
              <w:right w:val="single" w:sz="4" w:space="0" w:color="auto"/>
            </w:tcBorders>
            <w:vAlign w:val="center"/>
          </w:tcPr>
          <w:p w:rsidR="00A2337F" w:rsidRPr="00A3092C" w:rsidRDefault="00A2337F" w:rsidP="0087282C">
            <w:pPr>
              <w:jc w:val="center"/>
              <w:rPr>
                <w:b/>
                <w:bCs/>
              </w:rPr>
            </w:pPr>
          </w:p>
        </w:tc>
      </w:tr>
      <w:tr w:rsidR="00A2337F" w:rsidRPr="00A3092C" w:rsidTr="0087282C">
        <w:trPr>
          <w:cantSplit/>
        </w:trPr>
        <w:tc>
          <w:tcPr>
            <w:tcW w:w="8443" w:type="dxa"/>
            <w:tcBorders>
              <w:top w:val="single" w:sz="4" w:space="0" w:color="auto"/>
              <w:left w:val="single" w:sz="4" w:space="0" w:color="auto"/>
              <w:bottom w:val="single" w:sz="4" w:space="0" w:color="auto"/>
              <w:right w:val="single" w:sz="4" w:space="0" w:color="auto"/>
            </w:tcBorders>
          </w:tcPr>
          <w:p w:rsidR="00A2337F" w:rsidRPr="00A3092C" w:rsidRDefault="00A2337F" w:rsidP="0087282C">
            <w:pPr>
              <w:ind w:firstLine="5"/>
              <w:jc w:val="both"/>
            </w:pPr>
            <w:r w:rsidRPr="00A3092C">
              <w:t>а) сочинение характеризуется композиционной цельностью, части высказывания логически связаны, мысль последовательно развивается, нет необоснованных повторов и нарушений логической последовательности</w:t>
            </w:r>
          </w:p>
        </w:tc>
        <w:tc>
          <w:tcPr>
            <w:tcW w:w="1127" w:type="dxa"/>
            <w:tcBorders>
              <w:top w:val="single" w:sz="4" w:space="0" w:color="auto"/>
              <w:left w:val="single" w:sz="4" w:space="0" w:color="auto"/>
              <w:bottom w:val="single" w:sz="4" w:space="0" w:color="auto"/>
              <w:right w:val="single" w:sz="4" w:space="0" w:color="auto"/>
            </w:tcBorders>
            <w:vAlign w:val="center"/>
          </w:tcPr>
          <w:p w:rsidR="00A2337F" w:rsidRPr="00A3092C" w:rsidRDefault="00A2337F" w:rsidP="0087282C">
            <w:pPr>
              <w:jc w:val="center"/>
              <w:rPr>
                <w:b/>
                <w:bCs/>
              </w:rPr>
            </w:pPr>
            <w:r w:rsidRPr="00A3092C">
              <w:rPr>
                <w:b/>
                <w:bCs/>
              </w:rPr>
              <w:t>2</w:t>
            </w:r>
          </w:p>
        </w:tc>
      </w:tr>
      <w:tr w:rsidR="00A2337F" w:rsidRPr="00A3092C" w:rsidTr="0087282C">
        <w:trPr>
          <w:cantSplit/>
        </w:trPr>
        <w:tc>
          <w:tcPr>
            <w:tcW w:w="8443" w:type="dxa"/>
            <w:tcBorders>
              <w:top w:val="single" w:sz="4" w:space="0" w:color="auto"/>
              <w:left w:val="single" w:sz="4" w:space="0" w:color="auto"/>
              <w:bottom w:val="single" w:sz="4" w:space="0" w:color="auto"/>
              <w:right w:val="single" w:sz="4" w:space="0" w:color="auto"/>
            </w:tcBorders>
          </w:tcPr>
          <w:p w:rsidR="00A2337F" w:rsidRPr="00A3092C" w:rsidRDefault="00A2337F" w:rsidP="0087282C">
            <w:pPr>
              <w:ind w:firstLine="5"/>
              <w:jc w:val="both"/>
            </w:pPr>
            <w:r w:rsidRPr="00A3092C">
              <w:t xml:space="preserve">б) в сочинении есть нарушения композиционной цельности: части высказывания логически связаны между собой, </w:t>
            </w:r>
          </w:p>
          <w:p w:rsidR="00A2337F" w:rsidRPr="00A3092C" w:rsidRDefault="00A2337F" w:rsidP="0087282C">
            <w:pPr>
              <w:ind w:firstLine="5"/>
              <w:jc w:val="both"/>
            </w:pPr>
            <w:r w:rsidRPr="00A3092C">
              <w:t xml:space="preserve">но </w:t>
            </w:r>
          </w:p>
          <w:p w:rsidR="00A2337F" w:rsidRPr="00A3092C" w:rsidRDefault="00A2337F" w:rsidP="0087282C">
            <w:pPr>
              <w:ind w:firstLine="5"/>
              <w:jc w:val="both"/>
            </w:pPr>
            <w:r w:rsidRPr="00A3092C">
              <w:t>мысль повторяется;</w:t>
            </w:r>
          </w:p>
          <w:p w:rsidR="00A2337F" w:rsidRPr="00A3092C" w:rsidRDefault="00A2337F" w:rsidP="0087282C">
            <w:pPr>
              <w:ind w:firstLine="5"/>
              <w:jc w:val="both"/>
            </w:pPr>
            <w:r w:rsidRPr="00A3092C">
              <w:t xml:space="preserve">и (или) есть нарушения в последовательности изложения (в том числе внутри смысловых частей высказывания); </w:t>
            </w:r>
          </w:p>
          <w:p w:rsidR="00A2337F" w:rsidRPr="00A3092C" w:rsidRDefault="00A2337F" w:rsidP="0087282C">
            <w:pPr>
              <w:ind w:firstLine="5"/>
              <w:jc w:val="both"/>
            </w:pPr>
            <w:r w:rsidRPr="00A3092C">
              <w:t>и (</w:t>
            </w:r>
            <w:proofErr w:type="gramStart"/>
            <w:r w:rsidRPr="00A3092C">
              <w:t>или)  есть</w:t>
            </w:r>
            <w:proofErr w:type="gramEnd"/>
            <w:r w:rsidRPr="00A3092C">
              <w:t xml:space="preserve"> отступления от темы сочинения</w:t>
            </w:r>
          </w:p>
        </w:tc>
        <w:tc>
          <w:tcPr>
            <w:tcW w:w="1127" w:type="dxa"/>
            <w:tcBorders>
              <w:top w:val="single" w:sz="4" w:space="0" w:color="auto"/>
              <w:left w:val="single" w:sz="4" w:space="0" w:color="auto"/>
              <w:bottom w:val="single" w:sz="4" w:space="0" w:color="auto"/>
              <w:right w:val="single" w:sz="4" w:space="0" w:color="auto"/>
            </w:tcBorders>
            <w:vAlign w:val="center"/>
          </w:tcPr>
          <w:p w:rsidR="00A2337F" w:rsidRPr="00A3092C" w:rsidRDefault="00A2337F" w:rsidP="0087282C">
            <w:pPr>
              <w:jc w:val="center"/>
              <w:rPr>
                <w:b/>
                <w:bCs/>
              </w:rPr>
            </w:pPr>
            <w:r w:rsidRPr="00A3092C">
              <w:rPr>
                <w:b/>
                <w:bCs/>
              </w:rPr>
              <w:t>1</w:t>
            </w:r>
          </w:p>
        </w:tc>
      </w:tr>
      <w:tr w:rsidR="00A2337F" w:rsidRPr="00A3092C" w:rsidTr="0087282C">
        <w:trPr>
          <w:cantSplit/>
        </w:trPr>
        <w:tc>
          <w:tcPr>
            <w:tcW w:w="8443" w:type="dxa"/>
            <w:tcBorders>
              <w:top w:val="single" w:sz="4" w:space="0" w:color="auto"/>
              <w:left w:val="single" w:sz="4" w:space="0" w:color="auto"/>
              <w:bottom w:val="single" w:sz="4" w:space="0" w:color="auto"/>
              <w:right w:val="single" w:sz="4" w:space="0" w:color="auto"/>
            </w:tcBorders>
          </w:tcPr>
          <w:p w:rsidR="00A2337F" w:rsidRPr="00A3092C" w:rsidRDefault="00A2337F" w:rsidP="0087282C">
            <w:pPr>
              <w:ind w:firstLine="5"/>
            </w:pPr>
            <w:r w:rsidRPr="00A3092C">
              <w:t>в) в сочинении не прослеживается композиционного замысла;</w:t>
            </w:r>
          </w:p>
          <w:p w:rsidR="00A2337F" w:rsidRPr="00A3092C" w:rsidRDefault="00A2337F" w:rsidP="0087282C">
            <w:pPr>
              <w:ind w:firstLine="5"/>
              <w:jc w:val="both"/>
            </w:pPr>
            <w:r w:rsidRPr="00A3092C">
              <w:t xml:space="preserve">и (или) допущены грубые нарушения в последовательности изложения; </w:t>
            </w:r>
          </w:p>
          <w:p w:rsidR="00A2337F" w:rsidRPr="00A3092C" w:rsidRDefault="00A2337F" w:rsidP="0087282C">
            <w:pPr>
              <w:ind w:firstLine="5"/>
              <w:rPr>
                <w:b/>
                <w:bCs/>
              </w:rPr>
            </w:pPr>
            <w:r w:rsidRPr="00A3092C">
              <w:t>и (или) нет связи между частями и внутри частей</w:t>
            </w:r>
          </w:p>
        </w:tc>
        <w:tc>
          <w:tcPr>
            <w:tcW w:w="1127" w:type="dxa"/>
            <w:tcBorders>
              <w:top w:val="single" w:sz="4" w:space="0" w:color="auto"/>
              <w:left w:val="single" w:sz="4" w:space="0" w:color="auto"/>
              <w:bottom w:val="single" w:sz="4" w:space="0" w:color="auto"/>
              <w:right w:val="single" w:sz="4" w:space="0" w:color="auto"/>
            </w:tcBorders>
            <w:vAlign w:val="center"/>
          </w:tcPr>
          <w:p w:rsidR="00A2337F" w:rsidRPr="00A3092C" w:rsidRDefault="00A2337F" w:rsidP="0087282C">
            <w:pPr>
              <w:jc w:val="center"/>
              <w:rPr>
                <w:b/>
                <w:bCs/>
              </w:rPr>
            </w:pPr>
            <w:r w:rsidRPr="00A3092C">
              <w:rPr>
                <w:b/>
                <w:bCs/>
              </w:rPr>
              <w:t>0</w:t>
            </w:r>
          </w:p>
        </w:tc>
      </w:tr>
      <w:tr w:rsidR="00A2337F" w:rsidRPr="00A3092C" w:rsidTr="0087282C">
        <w:trPr>
          <w:cantSplit/>
        </w:trPr>
        <w:tc>
          <w:tcPr>
            <w:tcW w:w="8443" w:type="dxa"/>
            <w:tcBorders>
              <w:top w:val="single" w:sz="4" w:space="0" w:color="auto"/>
              <w:left w:val="single" w:sz="4" w:space="0" w:color="auto"/>
              <w:bottom w:val="single" w:sz="4" w:space="0" w:color="auto"/>
              <w:right w:val="single" w:sz="4" w:space="0" w:color="auto"/>
            </w:tcBorders>
          </w:tcPr>
          <w:p w:rsidR="00A2337F" w:rsidRPr="00A3092C" w:rsidRDefault="00A2337F" w:rsidP="0087282C">
            <w:pPr>
              <w:ind w:left="360"/>
              <w:rPr>
                <w:b/>
                <w:bCs/>
              </w:rPr>
            </w:pPr>
            <w:r w:rsidRPr="00A3092C">
              <w:rPr>
                <w:b/>
                <w:bCs/>
              </w:rPr>
              <w:t>5. Следование нормам речи</w:t>
            </w:r>
          </w:p>
        </w:tc>
        <w:tc>
          <w:tcPr>
            <w:tcW w:w="1127" w:type="dxa"/>
            <w:tcBorders>
              <w:top w:val="single" w:sz="4" w:space="0" w:color="auto"/>
              <w:left w:val="single" w:sz="4" w:space="0" w:color="auto"/>
              <w:bottom w:val="single" w:sz="4" w:space="0" w:color="auto"/>
              <w:right w:val="single" w:sz="4" w:space="0" w:color="auto"/>
            </w:tcBorders>
            <w:vAlign w:val="center"/>
          </w:tcPr>
          <w:p w:rsidR="00A2337F" w:rsidRPr="00A3092C" w:rsidRDefault="00A2337F" w:rsidP="0087282C">
            <w:pPr>
              <w:jc w:val="center"/>
              <w:rPr>
                <w:b/>
                <w:bCs/>
              </w:rPr>
            </w:pPr>
          </w:p>
        </w:tc>
      </w:tr>
      <w:tr w:rsidR="00A2337F" w:rsidRPr="00A3092C" w:rsidTr="0087282C">
        <w:trPr>
          <w:cantSplit/>
        </w:trPr>
        <w:tc>
          <w:tcPr>
            <w:tcW w:w="8443" w:type="dxa"/>
            <w:tcBorders>
              <w:top w:val="single" w:sz="4" w:space="0" w:color="auto"/>
              <w:left w:val="single" w:sz="4" w:space="0" w:color="auto"/>
              <w:bottom w:val="single" w:sz="4" w:space="0" w:color="auto"/>
              <w:right w:val="single" w:sz="4" w:space="0" w:color="auto"/>
            </w:tcBorders>
          </w:tcPr>
          <w:p w:rsidR="00A2337F" w:rsidRPr="00A3092C" w:rsidRDefault="00A2337F" w:rsidP="0087282C">
            <w:pPr>
              <w:tabs>
                <w:tab w:val="num" w:pos="0"/>
              </w:tabs>
            </w:pPr>
            <w:r w:rsidRPr="00A3092C">
              <w:t>а) </w:t>
            </w:r>
            <w:r w:rsidRPr="00A3092C">
              <w:rPr>
                <w:bCs/>
              </w:rPr>
              <w:t>допущено</w:t>
            </w:r>
            <w:r w:rsidRPr="00A3092C">
              <w:t xml:space="preserve"> не более 2-х речевых ошибок</w:t>
            </w:r>
          </w:p>
        </w:tc>
        <w:tc>
          <w:tcPr>
            <w:tcW w:w="1127" w:type="dxa"/>
            <w:tcBorders>
              <w:top w:val="single" w:sz="4" w:space="0" w:color="auto"/>
              <w:left w:val="single" w:sz="4" w:space="0" w:color="auto"/>
              <w:bottom w:val="single" w:sz="4" w:space="0" w:color="auto"/>
              <w:right w:val="single" w:sz="4" w:space="0" w:color="auto"/>
            </w:tcBorders>
            <w:vAlign w:val="center"/>
          </w:tcPr>
          <w:p w:rsidR="00A2337F" w:rsidRPr="00A3092C" w:rsidRDefault="00A2337F" w:rsidP="0087282C">
            <w:pPr>
              <w:jc w:val="center"/>
              <w:rPr>
                <w:b/>
                <w:bCs/>
              </w:rPr>
            </w:pPr>
            <w:r w:rsidRPr="00A3092C">
              <w:rPr>
                <w:b/>
                <w:bCs/>
              </w:rPr>
              <w:t>3</w:t>
            </w:r>
          </w:p>
        </w:tc>
      </w:tr>
      <w:tr w:rsidR="00A2337F" w:rsidRPr="00A3092C" w:rsidTr="0087282C">
        <w:trPr>
          <w:cantSplit/>
        </w:trPr>
        <w:tc>
          <w:tcPr>
            <w:tcW w:w="8443" w:type="dxa"/>
            <w:tcBorders>
              <w:top w:val="single" w:sz="4" w:space="0" w:color="auto"/>
              <w:left w:val="single" w:sz="4" w:space="0" w:color="auto"/>
              <w:bottom w:val="single" w:sz="4" w:space="0" w:color="auto"/>
              <w:right w:val="single" w:sz="4" w:space="0" w:color="auto"/>
            </w:tcBorders>
          </w:tcPr>
          <w:p w:rsidR="00A2337F" w:rsidRPr="00A3092C" w:rsidRDefault="00A2337F" w:rsidP="0087282C">
            <w:pPr>
              <w:tabs>
                <w:tab w:val="num" w:pos="0"/>
              </w:tabs>
            </w:pPr>
            <w:r w:rsidRPr="00A3092C">
              <w:t>б) допущены 3 речевые ошибки</w:t>
            </w:r>
          </w:p>
        </w:tc>
        <w:tc>
          <w:tcPr>
            <w:tcW w:w="1127" w:type="dxa"/>
            <w:tcBorders>
              <w:top w:val="single" w:sz="4" w:space="0" w:color="auto"/>
              <w:left w:val="single" w:sz="4" w:space="0" w:color="auto"/>
              <w:bottom w:val="single" w:sz="4" w:space="0" w:color="auto"/>
              <w:right w:val="single" w:sz="4" w:space="0" w:color="auto"/>
            </w:tcBorders>
            <w:vAlign w:val="center"/>
          </w:tcPr>
          <w:p w:rsidR="00A2337F" w:rsidRPr="00A3092C" w:rsidRDefault="00A2337F" w:rsidP="0087282C">
            <w:pPr>
              <w:jc w:val="center"/>
              <w:rPr>
                <w:b/>
                <w:bCs/>
              </w:rPr>
            </w:pPr>
            <w:r w:rsidRPr="00A3092C">
              <w:rPr>
                <w:b/>
                <w:bCs/>
              </w:rPr>
              <w:t>2</w:t>
            </w:r>
          </w:p>
        </w:tc>
      </w:tr>
      <w:tr w:rsidR="00A2337F" w:rsidRPr="00A3092C" w:rsidTr="0087282C">
        <w:trPr>
          <w:cantSplit/>
        </w:trPr>
        <w:tc>
          <w:tcPr>
            <w:tcW w:w="8443" w:type="dxa"/>
            <w:tcBorders>
              <w:top w:val="single" w:sz="4" w:space="0" w:color="auto"/>
              <w:left w:val="single" w:sz="4" w:space="0" w:color="auto"/>
              <w:bottom w:val="single" w:sz="4" w:space="0" w:color="auto"/>
              <w:right w:val="single" w:sz="4" w:space="0" w:color="auto"/>
            </w:tcBorders>
          </w:tcPr>
          <w:p w:rsidR="00A2337F" w:rsidRPr="00A3092C" w:rsidRDefault="00A2337F" w:rsidP="0087282C">
            <w:pPr>
              <w:tabs>
                <w:tab w:val="num" w:pos="0"/>
              </w:tabs>
            </w:pPr>
            <w:r w:rsidRPr="00A3092C">
              <w:t>в) допущены 4 речевые ошибки</w:t>
            </w:r>
          </w:p>
        </w:tc>
        <w:tc>
          <w:tcPr>
            <w:tcW w:w="1127" w:type="dxa"/>
            <w:tcBorders>
              <w:top w:val="single" w:sz="4" w:space="0" w:color="auto"/>
              <w:left w:val="single" w:sz="4" w:space="0" w:color="auto"/>
              <w:bottom w:val="single" w:sz="4" w:space="0" w:color="auto"/>
              <w:right w:val="single" w:sz="4" w:space="0" w:color="auto"/>
            </w:tcBorders>
            <w:vAlign w:val="center"/>
          </w:tcPr>
          <w:p w:rsidR="00A2337F" w:rsidRPr="00A3092C" w:rsidRDefault="00A2337F" w:rsidP="0087282C">
            <w:pPr>
              <w:jc w:val="center"/>
              <w:rPr>
                <w:b/>
                <w:bCs/>
              </w:rPr>
            </w:pPr>
            <w:r w:rsidRPr="00A3092C">
              <w:rPr>
                <w:b/>
                <w:bCs/>
              </w:rPr>
              <w:t>1</w:t>
            </w:r>
          </w:p>
        </w:tc>
      </w:tr>
      <w:tr w:rsidR="00A2337F" w:rsidRPr="00A3092C" w:rsidTr="0087282C">
        <w:trPr>
          <w:cantSplit/>
        </w:trPr>
        <w:tc>
          <w:tcPr>
            <w:tcW w:w="8443" w:type="dxa"/>
            <w:tcBorders>
              <w:top w:val="single" w:sz="4" w:space="0" w:color="auto"/>
              <w:left w:val="single" w:sz="4" w:space="0" w:color="auto"/>
              <w:bottom w:val="single" w:sz="4" w:space="0" w:color="auto"/>
              <w:right w:val="single" w:sz="4" w:space="0" w:color="auto"/>
            </w:tcBorders>
          </w:tcPr>
          <w:p w:rsidR="00A2337F" w:rsidRPr="00A3092C" w:rsidRDefault="00A2337F" w:rsidP="0087282C">
            <w:pPr>
              <w:tabs>
                <w:tab w:val="num" w:pos="0"/>
              </w:tabs>
            </w:pPr>
            <w:r w:rsidRPr="00A3092C">
              <w:t>г) количество допущенных речевых ошибок существенно затрудняет понимание смысла высказывания (допущено 5 и более речевых ошибок).</w:t>
            </w:r>
          </w:p>
        </w:tc>
        <w:tc>
          <w:tcPr>
            <w:tcW w:w="1127" w:type="dxa"/>
            <w:tcBorders>
              <w:top w:val="single" w:sz="4" w:space="0" w:color="auto"/>
              <w:left w:val="single" w:sz="4" w:space="0" w:color="auto"/>
              <w:bottom w:val="single" w:sz="4" w:space="0" w:color="auto"/>
              <w:right w:val="single" w:sz="4" w:space="0" w:color="auto"/>
            </w:tcBorders>
            <w:vAlign w:val="center"/>
          </w:tcPr>
          <w:p w:rsidR="00A2337F" w:rsidRPr="00A3092C" w:rsidRDefault="00A2337F" w:rsidP="0087282C">
            <w:pPr>
              <w:jc w:val="center"/>
              <w:rPr>
                <w:b/>
                <w:bCs/>
              </w:rPr>
            </w:pPr>
            <w:r w:rsidRPr="00A3092C">
              <w:rPr>
                <w:b/>
                <w:bCs/>
              </w:rPr>
              <w:t>0</w:t>
            </w:r>
          </w:p>
        </w:tc>
      </w:tr>
      <w:tr w:rsidR="00A2337F" w:rsidRPr="00A3092C" w:rsidTr="0087282C">
        <w:trPr>
          <w:cantSplit/>
        </w:trPr>
        <w:tc>
          <w:tcPr>
            <w:tcW w:w="8443" w:type="dxa"/>
            <w:tcBorders>
              <w:top w:val="single" w:sz="4" w:space="0" w:color="auto"/>
              <w:left w:val="single" w:sz="4" w:space="0" w:color="auto"/>
              <w:bottom w:val="single" w:sz="4" w:space="0" w:color="auto"/>
              <w:right w:val="single" w:sz="4" w:space="0" w:color="auto"/>
            </w:tcBorders>
          </w:tcPr>
          <w:p w:rsidR="00A2337F" w:rsidRPr="00A3092C" w:rsidRDefault="00A2337F" w:rsidP="0087282C">
            <w:pPr>
              <w:jc w:val="right"/>
              <w:rPr>
                <w:b/>
                <w:bCs/>
              </w:rPr>
            </w:pPr>
            <w:r w:rsidRPr="00A3092C">
              <w:rPr>
                <w:b/>
              </w:rPr>
              <w:t xml:space="preserve">Максимальный балл </w:t>
            </w:r>
          </w:p>
        </w:tc>
        <w:tc>
          <w:tcPr>
            <w:tcW w:w="1127" w:type="dxa"/>
            <w:tcBorders>
              <w:top w:val="single" w:sz="4" w:space="0" w:color="auto"/>
              <w:left w:val="single" w:sz="4" w:space="0" w:color="auto"/>
              <w:bottom w:val="single" w:sz="4" w:space="0" w:color="auto"/>
              <w:right w:val="single" w:sz="4" w:space="0" w:color="auto"/>
            </w:tcBorders>
            <w:vAlign w:val="center"/>
          </w:tcPr>
          <w:p w:rsidR="00A2337F" w:rsidRPr="00A3092C" w:rsidRDefault="00A2337F" w:rsidP="0087282C">
            <w:pPr>
              <w:jc w:val="center"/>
              <w:rPr>
                <w:b/>
                <w:bCs/>
              </w:rPr>
            </w:pPr>
            <w:r w:rsidRPr="00A3092C">
              <w:rPr>
                <w:b/>
                <w:bCs/>
              </w:rPr>
              <w:t>12</w:t>
            </w:r>
          </w:p>
        </w:tc>
      </w:tr>
      <w:bookmarkEnd w:id="3"/>
      <w:bookmarkEnd w:id="4"/>
    </w:tbl>
    <w:p w:rsidR="00A2337F" w:rsidRPr="00A3092C" w:rsidRDefault="00A2337F" w:rsidP="00A2337F"/>
    <w:p w:rsidR="00A2337F" w:rsidRPr="00A3092C" w:rsidRDefault="00A2337F" w:rsidP="00A233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A3092C">
        <w:rPr>
          <w:b/>
          <w:sz w:val="28"/>
          <w:szCs w:val="28"/>
        </w:rPr>
        <w:t>Первый критерий</w:t>
      </w:r>
      <w:r w:rsidRPr="00A3092C">
        <w:rPr>
          <w:sz w:val="28"/>
          <w:szCs w:val="28"/>
        </w:rPr>
        <w:t xml:space="preserve"> (содержательный аспект) является главным. Основная задача выпускника – убедительно, аргументировано раскрыть тему сочинения с учетом авторской позиции и собственного видения проблемы </w:t>
      </w:r>
      <w:r w:rsidRPr="00A3092C">
        <w:rPr>
          <w:sz w:val="28"/>
          <w:szCs w:val="28"/>
        </w:rPr>
        <w:lastRenderedPageBreak/>
        <w:t>(установка на отражение собственного видения проблемы носит рекомендательный характер). Следует помнить, что темы сочинений (в форме вопроса или констатирующие) не предполагают одного единственно правильного ракурса пути раскрытия проблемы. Поэтому оценка за высказывание собственной (пусть и нетрадиционной) точки зрения не снижается, если выпускник объяснил, почему он считает именно так, а не иначе, показал, что его привело к такому видению проблемы.</w:t>
      </w:r>
    </w:p>
    <w:p w:rsidR="00A2337F" w:rsidRPr="00A3092C" w:rsidRDefault="00A2337F" w:rsidP="00A2337F">
      <w:pPr>
        <w:ind w:firstLine="708"/>
        <w:jc w:val="both"/>
        <w:rPr>
          <w:sz w:val="28"/>
          <w:szCs w:val="28"/>
        </w:rPr>
      </w:pPr>
      <w:r w:rsidRPr="00A3092C">
        <w:rPr>
          <w:sz w:val="28"/>
          <w:szCs w:val="28"/>
        </w:rPr>
        <w:t xml:space="preserve">При оценке сочинения немаловажную роль играет </w:t>
      </w:r>
      <w:r w:rsidRPr="00A3092C">
        <w:rPr>
          <w:b/>
          <w:sz w:val="28"/>
          <w:szCs w:val="28"/>
        </w:rPr>
        <w:t>второй критерий</w:t>
      </w:r>
      <w:r w:rsidRPr="00A3092C">
        <w:rPr>
          <w:sz w:val="28"/>
          <w:szCs w:val="28"/>
        </w:rPr>
        <w:t xml:space="preserve">. Он позволяет выявить уровень владения учащимся теоретико-литературными понятиями, </w:t>
      </w:r>
      <w:proofErr w:type="spellStart"/>
      <w:r w:rsidRPr="00A3092C">
        <w:rPr>
          <w:sz w:val="28"/>
          <w:szCs w:val="28"/>
        </w:rPr>
        <w:t>сформированность</w:t>
      </w:r>
      <w:proofErr w:type="spellEnd"/>
      <w:r w:rsidRPr="00A3092C">
        <w:rPr>
          <w:sz w:val="28"/>
          <w:szCs w:val="28"/>
        </w:rPr>
        <w:t xml:space="preserve"> умения анализировать художественное произведение с опорой на понятия, связанные с его родовой и жанровой спецификой. Для получения максимального балла по этому критерию выпускник должен не просто уместно упоминать в сочинении литературоведческие термины, но и правильно квалифицировать (называть) важнейшие литературные категории и виды изобразительно-выразительных средств при рассмотрении художественного своеобразия конкретного произведения. Следует иметь в виду, что качество ответа выпускника, уровень его подготовленности по предмету оценивается не по количеству использованных им терминов и понятий, а по глубине анализа произведения и целесообразности применения необходимых инструментов для его проведения. </w:t>
      </w:r>
    </w:p>
    <w:p w:rsidR="00A2337F" w:rsidRPr="00A3092C" w:rsidRDefault="00A2337F" w:rsidP="00A2337F">
      <w:pPr>
        <w:ind w:firstLine="708"/>
        <w:jc w:val="both"/>
        <w:rPr>
          <w:sz w:val="28"/>
          <w:szCs w:val="28"/>
        </w:rPr>
      </w:pPr>
      <w:r w:rsidRPr="00A3092C">
        <w:rPr>
          <w:sz w:val="28"/>
          <w:szCs w:val="28"/>
        </w:rPr>
        <w:t xml:space="preserve">При оценке работы по второму критерию необходимо обращать внимание на все слова, являющиеся теоретико-литературными понятиями, например, «роман», «автор-повествователь», «реализм», «второстепенные персонажи» и т. п. </w:t>
      </w:r>
    </w:p>
    <w:p w:rsidR="00A2337F" w:rsidRPr="00A3092C" w:rsidRDefault="00A2337F" w:rsidP="00A233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A3092C">
        <w:rPr>
          <w:sz w:val="28"/>
          <w:szCs w:val="28"/>
        </w:rPr>
        <w:t xml:space="preserve">Говоря о </w:t>
      </w:r>
      <w:r w:rsidRPr="00A3092C">
        <w:rPr>
          <w:b/>
          <w:sz w:val="28"/>
          <w:szCs w:val="28"/>
        </w:rPr>
        <w:t>третьем критерии</w:t>
      </w:r>
      <w:r w:rsidRPr="00A3092C">
        <w:rPr>
          <w:sz w:val="28"/>
          <w:szCs w:val="28"/>
        </w:rPr>
        <w:t>, следует подчеркнуть, что при выполнении задания части 2 экзаменуемый должен продемонстрировать умение строить развёрнутое высказывание на литературную тему с использованием цитирования</w:t>
      </w:r>
      <w:r w:rsidRPr="00A3092C" w:rsidDel="00365855">
        <w:rPr>
          <w:sz w:val="28"/>
          <w:szCs w:val="28"/>
        </w:rPr>
        <w:t xml:space="preserve"> </w:t>
      </w:r>
      <w:r w:rsidRPr="00A3092C">
        <w:rPr>
          <w:sz w:val="28"/>
          <w:szCs w:val="28"/>
        </w:rPr>
        <w:t>и элементов пересказа художественного произведения. Однако перегруженность работы цитатами или полное отсутствие таковых в равной степени нежелательны. Наиболее типичными ошибками экзаменуемых при создании развёрнутого ответа являются:</w:t>
      </w:r>
    </w:p>
    <w:p w:rsidR="00A2337F" w:rsidRPr="00A3092C" w:rsidRDefault="00A2337F" w:rsidP="00A233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A3092C">
        <w:rPr>
          <w:sz w:val="28"/>
          <w:szCs w:val="28"/>
        </w:rPr>
        <w:t>– замена анализа проблемы пересказом текста художественного произведения или критической статьи;</w:t>
      </w:r>
    </w:p>
    <w:p w:rsidR="00A2337F" w:rsidRPr="00A3092C" w:rsidRDefault="00A2337F" w:rsidP="00A233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A3092C">
        <w:rPr>
          <w:sz w:val="28"/>
          <w:szCs w:val="28"/>
        </w:rPr>
        <w:t>– отсутствие цитатного материала или недостаточность его привлечения (т. е. недостаточность доказательной аргументации при наличии собственных суждений);</w:t>
      </w:r>
    </w:p>
    <w:p w:rsidR="00A2337F" w:rsidRPr="00A3092C" w:rsidRDefault="00A2337F" w:rsidP="00A233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A3092C">
        <w:rPr>
          <w:sz w:val="28"/>
          <w:szCs w:val="28"/>
        </w:rPr>
        <w:t xml:space="preserve">– неуместное цитирование или пересказ содержания, не связанные </w:t>
      </w:r>
      <w:r w:rsidRPr="00A3092C">
        <w:rPr>
          <w:sz w:val="28"/>
          <w:szCs w:val="28"/>
        </w:rPr>
        <w:br/>
        <w:t>с проблемой, предложенной в вопросе.</w:t>
      </w:r>
    </w:p>
    <w:p w:rsidR="00A2337F" w:rsidRPr="00A3092C" w:rsidRDefault="00A2337F" w:rsidP="00A2337F">
      <w:pPr>
        <w:ind w:firstLine="709"/>
        <w:jc w:val="both"/>
        <w:rPr>
          <w:color w:val="000000"/>
          <w:sz w:val="28"/>
          <w:szCs w:val="28"/>
        </w:rPr>
      </w:pPr>
    </w:p>
    <w:p w:rsidR="00A2337F" w:rsidRPr="00A3092C" w:rsidRDefault="00A2337F" w:rsidP="00A233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A3092C">
        <w:rPr>
          <w:sz w:val="28"/>
          <w:szCs w:val="28"/>
        </w:rPr>
        <w:t xml:space="preserve">Основная трудность в оценке сочинения по </w:t>
      </w:r>
      <w:r w:rsidRPr="00A3092C">
        <w:rPr>
          <w:b/>
          <w:sz w:val="28"/>
          <w:szCs w:val="28"/>
        </w:rPr>
        <w:t>четвёртому критерию</w:t>
      </w:r>
      <w:r w:rsidRPr="00A3092C">
        <w:rPr>
          <w:sz w:val="28"/>
          <w:szCs w:val="28"/>
        </w:rPr>
        <w:t xml:space="preserve"> состоит в том, что нужно одновременно оценить замысел, смысловую цельность и композиционную стройность высказывания, логику, связность изложения. (будет еще раз сказано ниже). Экзаменуемые, затрудняющиеся в понимании специфики и логики поставленного вопроса, обычно </w:t>
      </w:r>
      <w:r w:rsidRPr="00A3092C">
        <w:rPr>
          <w:sz w:val="28"/>
          <w:szCs w:val="28"/>
        </w:rPr>
        <w:lastRenderedPageBreak/>
        <w:t>демонстрируют неумение логично и аргументированно строить собственное монологическое высказывание, неумение делать обобщения.</w:t>
      </w:r>
    </w:p>
    <w:p w:rsidR="00A2337F" w:rsidRPr="00A3092C" w:rsidRDefault="00A2337F" w:rsidP="00A233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A3092C">
        <w:rPr>
          <w:sz w:val="28"/>
          <w:szCs w:val="28"/>
        </w:rPr>
        <w:t>Контроль за соблюдением основных законов логического мышления – обязательный этап анализа сочинения. Лучшие работы экзаменуемых отличает чёткость суждений, непротиворечивость, последовательность изложения мыслей и обоснованность тезисов и выводов.</w:t>
      </w:r>
    </w:p>
    <w:p w:rsidR="00A2337F" w:rsidRPr="00A3092C" w:rsidRDefault="00A2337F" w:rsidP="00A233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A3092C">
        <w:rPr>
          <w:sz w:val="28"/>
          <w:szCs w:val="28"/>
        </w:rPr>
        <w:t>Вариантность смысловой организации текста не безгранична: законы правильного мышления определяют ясное развитие мысли. Логическая доброкачественность информации, которую несёт текст, определяется её достоверностью, точностью и непротиворечивостью.</w:t>
      </w:r>
    </w:p>
    <w:p w:rsidR="00A2337F" w:rsidRPr="00A3092C" w:rsidRDefault="00A2337F" w:rsidP="00A233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A3092C">
        <w:rPr>
          <w:sz w:val="28"/>
          <w:szCs w:val="28"/>
        </w:rPr>
        <w:t>Каждая мысль текста должна иметь определённое, устойчивое содержание (предмет высказывания не должен произвольно меняться в ходе рассуждения, понятия – подменяться и смешиваться).</w:t>
      </w:r>
    </w:p>
    <w:p w:rsidR="00A2337F" w:rsidRPr="00A3092C" w:rsidRDefault="00A2337F" w:rsidP="00A233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A3092C">
        <w:rPr>
          <w:sz w:val="28"/>
          <w:szCs w:val="28"/>
        </w:rPr>
        <w:t>Сбивчивость мышления, недостаточная осведомлённость экзаменуемого могут привести к появлению в сочинении двух противоположных суждений об одном и том же предмете, поданных экзаменуемым как истинные.</w:t>
      </w:r>
    </w:p>
    <w:p w:rsidR="00A2337F" w:rsidRPr="00A3092C" w:rsidRDefault="00A2337F" w:rsidP="00A233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A3092C">
        <w:rPr>
          <w:sz w:val="28"/>
          <w:szCs w:val="28"/>
        </w:rPr>
        <w:t>Точность подбора тезисов, чёткость их формулирования, конструктивная ясность текста способствуют логической определённости изложения, позволяют достичь последовательности развития мысли.</w:t>
      </w:r>
    </w:p>
    <w:p w:rsidR="00A2337F" w:rsidRPr="00A3092C" w:rsidRDefault="00A2337F" w:rsidP="00A233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A3092C">
        <w:rPr>
          <w:sz w:val="28"/>
          <w:szCs w:val="28"/>
        </w:rPr>
        <w:t>Сочинение должно быть доказательным (всякая истинная мысль должна быть обоснована другими мыслями, истинность которых доказана). При соблюдении этого требования все мысли, высказанные в тексте, вытекают одна из другой. Таким образом, в сочинении все мысли должны быть внутренне связаны друг с другом и обосновывать одна другую. Истинность суждений должна быть подтверждена надёжными доказательствами.</w:t>
      </w:r>
    </w:p>
    <w:p w:rsidR="00A2337F" w:rsidRPr="00A3092C" w:rsidRDefault="00A2337F" w:rsidP="00A233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A3092C">
        <w:rPr>
          <w:sz w:val="28"/>
          <w:szCs w:val="28"/>
        </w:rPr>
        <w:t>Слабая аргументация сопряжена также с логическими ошибками, связанными с нарушением последовательности изложения. Логическая ошибка – нарушение правил или законов логики, признак формальной несостоятельности определений, рассуждений, доказательств и выводов, содержащих такую ошибку. О характерных ошибках данного вида сказано выше.</w:t>
      </w:r>
    </w:p>
    <w:p w:rsidR="00A2337F" w:rsidRPr="00A3092C" w:rsidRDefault="00A2337F" w:rsidP="00A233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A3092C">
        <w:rPr>
          <w:b/>
          <w:sz w:val="28"/>
          <w:szCs w:val="28"/>
        </w:rPr>
        <w:t>Пятый критерий</w:t>
      </w:r>
      <w:r w:rsidRPr="00A3092C">
        <w:rPr>
          <w:sz w:val="28"/>
          <w:szCs w:val="28"/>
        </w:rPr>
        <w:t xml:space="preserve"> позволяет проверить, насколько хорошо экзаменуемый овладел умением строить не только логически связное, но и стилистически грамотное, нормативное речевое высказывание, навык которого формируется в процессе изучения литературы. Грамотность и нормативность речи оценивается по количеству речевых ошибок и речевых недочётов, допущенных учащимися в тексте экзаменационной работы. На оценку сочинения по пятому критерию распространяются положения об однотипных и негрубых ошибках. Поэтому при подсчёте ошибок не учитываются описки, однотипные и повторяющиеся ошибки, два речевых недочёта могут приравниваться к одной речевой ошибке.</w:t>
      </w:r>
    </w:p>
    <w:p w:rsidR="00A2337F" w:rsidRPr="00A3092C" w:rsidRDefault="00A2337F" w:rsidP="00A233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A3092C">
        <w:rPr>
          <w:sz w:val="28"/>
          <w:szCs w:val="28"/>
        </w:rPr>
        <w:t>Чаще всего расхождения в экспертной оценке касаются выставления балла по первому и второму критериям.</w:t>
      </w:r>
    </w:p>
    <w:p w:rsidR="00A2337F" w:rsidRPr="007D3134" w:rsidRDefault="00A2337F" w:rsidP="00A2337F"/>
    <w:sectPr w:rsidR="00A2337F" w:rsidRPr="007D31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D50B3F"/>
    <w:multiLevelType w:val="hybridMultilevel"/>
    <w:tmpl w:val="237808B8"/>
    <w:lvl w:ilvl="0" w:tplc="0419000F">
      <w:start w:val="1"/>
      <w:numFmt w:val="decimal"/>
      <w:lvlText w:val="%1."/>
      <w:lvlJc w:val="left"/>
      <w:pPr>
        <w:tabs>
          <w:tab w:val="num" w:pos="900"/>
        </w:tabs>
        <w:ind w:left="900" w:hanging="360"/>
      </w:p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
    <w:nsid w:val="4862216A"/>
    <w:multiLevelType w:val="hybridMultilevel"/>
    <w:tmpl w:val="A7561FBC"/>
    <w:lvl w:ilvl="0" w:tplc="B8FE5FE0">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5B66C90"/>
    <w:multiLevelType w:val="hybridMultilevel"/>
    <w:tmpl w:val="267E09A6"/>
    <w:lvl w:ilvl="0" w:tplc="0419000F">
      <w:start w:val="1"/>
      <w:numFmt w:val="decimal"/>
      <w:lvlText w:val="%1."/>
      <w:lvlJc w:val="left"/>
      <w:pPr>
        <w:tabs>
          <w:tab w:val="num" w:pos="1800"/>
        </w:tabs>
        <w:ind w:left="1800" w:hanging="360"/>
      </w:pPr>
    </w:lvl>
    <w:lvl w:ilvl="1" w:tplc="04190019" w:tentative="1">
      <w:start w:val="1"/>
      <w:numFmt w:val="lowerLetter"/>
      <w:lvlText w:val="%2."/>
      <w:lvlJc w:val="left"/>
      <w:pPr>
        <w:tabs>
          <w:tab w:val="num" w:pos="2520"/>
        </w:tabs>
        <w:ind w:left="2520" w:hanging="360"/>
      </w:p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3">
    <w:nsid w:val="563F7053"/>
    <w:multiLevelType w:val="hybridMultilevel"/>
    <w:tmpl w:val="3A868B0A"/>
    <w:lvl w:ilvl="0" w:tplc="9C92F5AA">
      <w:start w:val="1"/>
      <w:numFmt w:val="decimal"/>
      <w:lvlText w:val="%1)"/>
      <w:lvlJc w:val="left"/>
      <w:pPr>
        <w:tabs>
          <w:tab w:val="num" w:pos="645"/>
        </w:tabs>
        <w:ind w:left="645" w:hanging="360"/>
      </w:pPr>
      <w:rPr>
        <w:rFonts w:ascii="Times New Roman" w:eastAsia="Times New Roman" w:hAnsi="Times New Roman" w:cs="Times New Roman"/>
        <w:b w:val="0"/>
      </w:rPr>
    </w:lvl>
    <w:lvl w:ilvl="1" w:tplc="04190019" w:tentative="1">
      <w:start w:val="1"/>
      <w:numFmt w:val="lowerLetter"/>
      <w:lvlText w:val="%2."/>
      <w:lvlJc w:val="left"/>
      <w:pPr>
        <w:tabs>
          <w:tab w:val="num" w:pos="1365"/>
        </w:tabs>
        <w:ind w:left="1365" w:hanging="360"/>
      </w:pPr>
    </w:lvl>
    <w:lvl w:ilvl="2" w:tplc="0419001B" w:tentative="1">
      <w:start w:val="1"/>
      <w:numFmt w:val="lowerRoman"/>
      <w:lvlText w:val="%3."/>
      <w:lvlJc w:val="right"/>
      <w:pPr>
        <w:tabs>
          <w:tab w:val="num" w:pos="2085"/>
        </w:tabs>
        <w:ind w:left="2085" w:hanging="180"/>
      </w:pPr>
    </w:lvl>
    <w:lvl w:ilvl="3" w:tplc="0419000F" w:tentative="1">
      <w:start w:val="1"/>
      <w:numFmt w:val="decimal"/>
      <w:lvlText w:val="%4."/>
      <w:lvlJc w:val="left"/>
      <w:pPr>
        <w:tabs>
          <w:tab w:val="num" w:pos="2805"/>
        </w:tabs>
        <w:ind w:left="2805" w:hanging="360"/>
      </w:pPr>
    </w:lvl>
    <w:lvl w:ilvl="4" w:tplc="04190019" w:tentative="1">
      <w:start w:val="1"/>
      <w:numFmt w:val="lowerLetter"/>
      <w:lvlText w:val="%5."/>
      <w:lvlJc w:val="left"/>
      <w:pPr>
        <w:tabs>
          <w:tab w:val="num" w:pos="3525"/>
        </w:tabs>
        <w:ind w:left="3525" w:hanging="360"/>
      </w:pPr>
    </w:lvl>
    <w:lvl w:ilvl="5" w:tplc="0419001B" w:tentative="1">
      <w:start w:val="1"/>
      <w:numFmt w:val="lowerRoman"/>
      <w:lvlText w:val="%6."/>
      <w:lvlJc w:val="right"/>
      <w:pPr>
        <w:tabs>
          <w:tab w:val="num" w:pos="4245"/>
        </w:tabs>
        <w:ind w:left="4245" w:hanging="180"/>
      </w:pPr>
    </w:lvl>
    <w:lvl w:ilvl="6" w:tplc="0419000F" w:tentative="1">
      <w:start w:val="1"/>
      <w:numFmt w:val="decimal"/>
      <w:lvlText w:val="%7."/>
      <w:lvlJc w:val="left"/>
      <w:pPr>
        <w:tabs>
          <w:tab w:val="num" w:pos="4965"/>
        </w:tabs>
        <w:ind w:left="4965" w:hanging="360"/>
      </w:pPr>
    </w:lvl>
    <w:lvl w:ilvl="7" w:tplc="04190019" w:tentative="1">
      <w:start w:val="1"/>
      <w:numFmt w:val="lowerLetter"/>
      <w:lvlText w:val="%8."/>
      <w:lvlJc w:val="left"/>
      <w:pPr>
        <w:tabs>
          <w:tab w:val="num" w:pos="5685"/>
        </w:tabs>
        <w:ind w:left="5685" w:hanging="360"/>
      </w:pPr>
    </w:lvl>
    <w:lvl w:ilvl="8" w:tplc="0419001B" w:tentative="1">
      <w:start w:val="1"/>
      <w:numFmt w:val="lowerRoman"/>
      <w:lvlText w:val="%9."/>
      <w:lvlJc w:val="right"/>
      <w:pPr>
        <w:tabs>
          <w:tab w:val="num" w:pos="6405"/>
        </w:tabs>
        <w:ind w:left="6405" w:hanging="180"/>
      </w:pPr>
    </w:lvl>
  </w:abstractNum>
  <w:abstractNum w:abstractNumId="4">
    <w:nsid w:val="77C50391"/>
    <w:multiLevelType w:val="hybridMultilevel"/>
    <w:tmpl w:val="B16E4FB8"/>
    <w:lvl w:ilvl="0" w:tplc="B1662AE0">
      <w:start w:val="1"/>
      <w:numFmt w:val="decimal"/>
      <w:lvlText w:val="%1)"/>
      <w:lvlJc w:val="left"/>
      <w:pPr>
        <w:tabs>
          <w:tab w:val="num" w:pos="1005"/>
        </w:tabs>
        <w:ind w:left="1005" w:hanging="360"/>
      </w:pPr>
      <w:rPr>
        <w:rFonts w:ascii="Times New Roman" w:eastAsia="Times New Roman" w:hAnsi="Times New Roman" w:cs="Times New Roman"/>
      </w:rPr>
    </w:lvl>
    <w:lvl w:ilvl="1" w:tplc="04190019" w:tentative="1">
      <w:start w:val="1"/>
      <w:numFmt w:val="lowerLetter"/>
      <w:lvlText w:val="%2."/>
      <w:lvlJc w:val="left"/>
      <w:pPr>
        <w:tabs>
          <w:tab w:val="num" w:pos="1725"/>
        </w:tabs>
        <w:ind w:left="1725" w:hanging="360"/>
      </w:pPr>
    </w:lvl>
    <w:lvl w:ilvl="2" w:tplc="0419001B" w:tentative="1">
      <w:start w:val="1"/>
      <w:numFmt w:val="lowerRoman"/>
      <w:lvlText w:val="%3."/>
      <w:lvlJc w:val="right"/>
      <w:pPr>
        <w:tabs>
          <w:tab w:val="num" w:pos="2445"/>
        </w:tabs>
        <w:ind w:left="2445" w:hanging="180"/>
      </w:pPr>
    </w:lvl>
    <w:lvl w:ilvl="3" w:tplc="0419000F" w:tentative="1">
      <w:start w:val="1"/>
      <w:numFmt w:val="decimal"/>
      <w:lvlText w:val="%4."/>
      <w:lvlJc w:val="left"/>
      <w:pPr>
        <w:tabs>
          <w:tab w:val="num" w:pos="3165"/>
        </w:tabs>
        <w:ind w:left="3165" w:hanging="360"/>
      </w:pPr>
    </w:lvl>
    <w:lvl w:ilvl="4" w:tplc="04190019" w:tentative="1">
      <w:start w:val="1"/>
      <w:numFmt w:val="lowerLetter"/>
      <w:lvlText w:val="%5."/>
      <w:lvlJc w:val="left"/>
      <w:pPr>
        <w:tabs>
          <w:tab w:val="num" w:pos="3885"/>
        </w:tabs>
        <w:ind w:left="3885" w:hanging="360"/>
      </w:pPr>
    </w:lvl>
    <w:lvl w:ilvl="5" w:tplc="0419001B" w:tentative="1">
      <w:start w:val="1"/>
      <w:numFmt w:val="lowerRoman"/>
      <w:lvlText w:val="%6."/>
      <w:lvlJc w:val="right"/>
      <w:pPr>
        <w:tabs>
          <w:tab w:val="num" w:pos="4605"/>
        </w:tabs>
        <w:ind w:left="4605" w:hanging="180"/>
      </w:pPr>
    </w:lvl>
    <w:lvl w:ilvl="6" w:tplc="0419000F" w:tentative="1">
      <w:start w:val="1"/>
      <w:numFmt w:val="decimal"/>
      <w:lvlText w:val="%7."/>
      <w:lvlJc w:val="left"/>
      <w:pPr>
        <w:tabs>
          <w:tab w:val="num" w:pos="5325"/>
        </w:tabs>
        <w:ind w:left="5325" w:hanging="360"/>
      </w:pPr>
    </w:lvl>
    <w:lvl w:ilvl="7" w:tplc="04190019" w:tentative="1">
      <w:start w:val="1"/>
      <w:numFmt w:val="lowerLetter"/>
      <w:lvlText w:val="%8."/>
      <w:lvlJc w:val="left"/>
      <w:pPr>
        <w:tabs>
          <w:tab w:val="num" w:pos="6045"/>
        </w:tabs>
        <w:ind w:left="6045" w:hanging="360"/>
      </w:pPr>
    </w:lvl>
    <w:lvl w:ilvl="8" w:tplc="0419001B" w:tentative="1">
      <w:start w:val="1"/>
      <w:numFmt w:val="lowerRoman"/>
      <w:lvlText w:val="%9."/>
      <w:lvlJc w:val="right"/>
      <w:pPr>
        <w:tabs>
          <w:tab w:val="num" w:pos="6765"/>
        </w:tabs>
        <w:ind w:left="6765" w:hanging="180"/>
      </w:p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08BF"/>
    <w:rsid w:val="000408BF"/>
    <w:rsid w:val="005952F0"/>
    <w:rsid w:val="007D3134"/>
    <w:rsid w:val="008573C6"/>
    <w:rsid w:val="009812C7"/>
    <w:rsid w:val="00A2337F"/>
    <w:rsid w:val="00FD6C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EF2B1BF-A09B-4D45-9028-776D6AD61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3134"/>
    <w:pPr>
      <w:spacing w:after="0" w:line="240" w:lineRule="auto"/>
    </w:pPr>
    <w:rPr>
      <w:rFonts w:ascii="Times New Roman" w:eastAsia="Times New Roman" w:hAnsi="Times New Roman" w:cs="Times New Roman"/>
      <w:sz w:val="24"/>
      <w:szCs w:val="24"/>
      <w:lang w:eastAsia="ru-RU"/>
    </w:rPr>
  </w:style>
  <w:style w:type="paragraph" w:styleId="2">
    <w:name w:val="heading 2"/>
    <w:aliases w:val="Заголовок 2 Знак2,Заголовок 2 Знак1 Знак,Заголовок 2 Знак Знак Знак"/>
    <w:basedOn w:val="a"/>
    <w:next w:val="a"/>
    <w:link w:val="20"/>
    <w:autoRedefine/>
    <w:qFormat/>
    <w:rsid w:val="00A2337F"/>
    <w:pPr>
      <w:keepNext/>
      <w:ind w:firstLine="709"/>
      <w:jc w:val="center"/>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7D3134"/>
    <w:pPr>
      <w:jc w:val="center"/>
    </w:pPr>
    <w:rPr>
      <w:szCs w:val="20"/>
    </w:rPr>
  </w:style>
  <w:style w:type="character" w:customStyle="1" w:styleId="a4">
    <w:name w:val="Основной текст Знак"/>
    <w:basedOn w:val="a0"/>
    <w:link w:val="a3"/>
    <w:rsid w:val="007D3134"/>
    <w:rPr>
      <w:rFonts w:ascii="Times New Roman" w:eastAsia="Times New Roman" w:hAnsi="Times New Roman" w:cs="Times New Roman"/>
      <w:sz w:val="24"/>
      <w:szCs w:val="20"/>
      <w:lang w:eastAsia="ru-RU"/>
    </w:rPr>
  </w:style>
  <w:style w:type="character" w:customStyle="1" w:styleId="20">
    <w:name w:val="Заголовок 2 Знак"/>
    <w:basedOn w:val="a0"/>
    <w:link w:val="2"/>
    <w:rsid w:val="00A2337F"/>
    <w:rPr>
      <w:rFonts w:ascii="Times New Roman" w:eastAsia="Times New Roman" w:hAnsi="Times New Roman" w:cs="Times New Roman"/>
      <w:b/>
      <w:bCs/>
      <w:sz w:val="32"/>
      <w:szCs w:val="32"/>
      <w:lang w:eastAsia="ru-RU"/>
    </w:rPr>
  </w:style>
  <w:style w:type="paragraph" w:styleId="a5">
    <w:name w:val="Body Text Indent"/>
    <w:basedOn w:val="a"/>
    <w:link w:val="a6"/>
    <w:uiPriority w:val="99"/>
    <w:semiHidden/>
    <w:unhideWhenUsed/>
    <w:rsid w:val="00A2337F"/>
    <w:pPr>
      <w:spacing w:after="120"/>
      <w:ind w:left="283"/>
    </w:pPr>
  </w:style>
  <w:style w:type="character" w:customStyle="1" w:styleId="a6">
    <w:name w:val="Основной текст с отступом Знак"/>
    <w:basedOn w:val="a0"/>
    <w:link w:val="a5"/>
    <w:uiPriority w:val="99"/>
    <w:semiHidden/>
    <w:rsid w:val="00A2337F"/>
    <w:rPr>
      <w:rFonts w:ascii="Times New Roman" w:eastAsia="Times New Roman" w:hAnsi="Times New Roman" w:cs="Times New Roman"/>
      <w:sz w:val="24"/>
      <w:szCs w:val="24"/>
      <w:lang w:eastAsia="ru-RU"/>
    </w:rPr>
  </w:style>
  <w:style w:type="paragraph" w:customStyle="1" w:styleId="Default">
    <w:name w:val="Default"/>
    <w:rsid w:val="009812C7"/>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119</TotalTime>
  <Pages>1</Pages>
  <Words>3413</Words>
  <Characters>19457</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22825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5</cp:revision>
  <dcterms:created xsi:type="dcterms:W3CDTF">2016-03-07T16:11:00Z</dcterms:created>
  <dcterms:modified xsi:type="dcterms:W3CDTF">2016-03-07T20:09:00Z</dcterms:modified>
</cp:coreProperties>
</file>